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2AF3" w:rsidRDefault="00092AF3" w:rsidP="00092AF3">
      <w:pPr>
        <w:tabs>
          <w:tab w:val="left" w:pos="6775"/>
        </w:tabs>
        <w:spacing w:before="0" w:after="0" w:line="240" w:lineRule="auto"/>
        <w:jc w:val="center"/>
        <w:rPr>
          <w:rFonts w:ascii="Arial" w:eastAsia="Times New Roman" w:hAnsi="Arial" w:cs="Arial"/>
          <w:b w:val="0"/>
          <w:bCs/>
          <w:kern w:val="36"/>
          <w:szCs w:val="22"/>
          <w:lang w:val="es-ES" w:eastAsia="es-ES"/>
        </w:rPr>
      </w:pPr>
      <w:r>
        <w:rPr>
          <w:rFonts w:ascii="Arial" w:eastAsia="Times New Roman" w:hAnsi="Arial" w:cs="Arial"/>
          <w:bCs/>
          <w:kern w:val="36"/>
          <w:szCs w:val="22"/>
          <w:lang w:val="es-ES" w:eastAsia="es-ES"/>
        </w:rPr>
        <w:tab/>
        <w:t xml:space="preserve"> </w:t>
      </w:r>
    </w:p>
    <w:p w:rsidR="00092AF3" w:rsidRPr="00BA0459" w:rsidRDefault="00092AF3" w:rsidP="00092AF3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Acta Sesión Ordinaria 16</w:t>
      </w:r>
      <w:r w:rsidRPr="00BA0459">
        <w:rPr>
          <w:rFonts w:ascii="Arial" w:hAnsi="Arial" w:cs="Arial"/>
        </w:rPr>
        <w:t>-19</w:t>
      </w:r>
    </w:p>
    <w:p w:rsidR="00092AF3" w:rsidRPr="00BA0459" w:rsidRDefault="00092AF3" w:rsidP="00092AF3">
      <w:pPr>
        <w:spacing w:before="0" w:after="0" w:line="240" w:lineRule="auto"/>
        <w:jc w:val="center"/>
        <w:outlineLvl w:val="0"/>
        <w:rPr>
          <w:rFonts w:ascii="Arial" w:eastAsia="Times New Roman" w:hAnsi="Arial" w:cs="Arial"/>
          <w:b w:val="0"/>
          <w:bCs/>
          <w:kern w:val="36"/>
          <w:sz w:val="12"/>
          <w:szCs w:val="22"/>
          <w:lang w:eastAsia="es-ES"/>
        </w:rPr>
      </w:pPr>
    </w:p>
    <w:p w:rsidR="00092AF3" w:rsidRPr="00BA0459" w:rsidRDefault="00092AF3" w:rsidP="00092AF3">
      <w:pPr>
        <w:spacing w:before="0" w:after="0" w:line="240" w:lineRule="auto"/>
        <w:jc w:val="center"/>
        <w:outlineLvl w:val="0"/>
        <w:rPr>
          <w:rFonts w:ascii="Arial" w:eastAsia="Times New Roman" w:hAnsi="Arial" w:cs="Arial"/>
          <w:b w:val="0"/>
          <w:bCs/>
          <w:kern w:val="36"/>
          <w:sz w:val="10"/>
          <w:szCs w:val="22"/>
          <w:lang w:val="es-ES" w:eastAsia="es-ES"/>
        </w:rPr>
      </w:pPr>
    </w:p>
    <w:p w:rsidR="00092AF3" w:rsidRPr="00BA0459" w:rsidRDefault="00092AF3" w:rsidP="00092AF3">
      <w:pPr>
        <w:spacing w:before="0" w:after="0" w:line="240" w:lineRule="auto"/>
        <w:outlineLvl w:val="0"/>
        <w:rPr>
          <w:b w:val="0"/>
          <w:szCs w:val="22"/>
          <w:lang w:val="es-MX"/>
        </w:rPr>
      </w:pPr>
      <w:r w:rsidRPr="00BA0459">
        <w:rPr>
          <w:b w:val="0"/>
          <w:szCs w:val="22"/>
          <w:lang w:val="es-MX"/>
        </w:rPr>
        <w:t xml:space="preserve">Sesión Ordinaria número </w:t>
      </w:r>
      <w:r>
        <w:rPr>
          <w:b w:val="0"/>
          <w:szCs w:val="22"/>
          <w:lang w:val="es-MX"/>
        </w:rPr>
        <w:t>dieciséis -</w:t>
      </w:r>
      <w:r w:rsidRPr="00BA0459">
        <w:rPr>
          <w:b w:val="0"/>
          <w:szCs w:val="22"/>
          <w:lang w:val="es-MX"/>
        </w:rPr>
        <w:t xml:space="preserve">diecinueve, del lunes </w:t>
      </w:r>
      <w:r w:rsidR="00BB23D2">
        <w:rPr>
          <w:b w:val="0"/>
          <w:szCs w:val="22"/>
          <w:lang w:val="es-MX"/>
        </w:rPr>
        <w:t xml:space="preserve">veintinueve </w:t>
      </w:r>
      <w:r>
        <w:rPr>
          <w:b w:val="0"/>
          <w:szCs w:val="22"/>
          <w:lang w:val="es-MX"/>
        </w:rPr>
        <w:t>de abril</w:t>
      </w:r>
      <w:r w:rsidRPr="00BA0459">
        <w:rPr>
          <w:b w:val="0"/>
          <w:szCs w:val="22"/>
          <w:lang w:val="es-MX"/>
        </w:rPr>
        <w:t xml:space="preserve"> del dos mil diecinueve. Inicio de la sesión, a las diecisiete horas con </w:t>
      </w:r>
      <w:r w:rsidR="00BB23D2">
        <w:rPr>
          <w:b w:val="0"/>
          <w:szCs w:val="22"/>
          <w:lang w:val="es-MX"/>
        </w:rPr>
        <w:t>cuarenta</w:t>
      </w:r>
      <w:r w:rsidRPr="00BA0459">
        <w:rPr>
          <w:b w:val="0"/>
          <w:szCs w:val="22"/>
          <w:lang w:val="es-MX"/>
        </w:rPr>
        <w:t xml:space="preserve"> minutos en el Colegio de Periodistas.  </w:t>
      </w:r>
    </w:p>
    <w:p w:rsidR="00092AF3" w:rsidRPr="00BA0459" w:rsidRDefault="00092AF3" w:rsidP="00092AF3">
      <w:pPr>
        <w:spacing w:before="0" w:after="0" w:line="240" w:lineRule="auto"/>
        <w:outlineLvl w:val="0"/>
        <w:rPr>
          <w:rFonts w:ascii="Arial" w:hAnsi="Arial" w:cs="Arial"/>
        </w:rPr>
      </w:pPr>
    </w:p>
    <w:p w:rsidR="00092AF3" w:rsidRPr="00BA0459" w:rsidRDefault="00092AF3" w:rsidP="00092AF3">
      <w:pPr>
        <w:spacing w:before="0" w:after="0" w:line="240" w:lineRule="auto"/>
        <w:outlineLvl w:val="0"/>
        <w:rPr>
          <w:b w:val="0"/>
        </w:rPr>
      </w:pPr>
      <w:r w:rsidRPr="00BA0459">
        <w:rPr>
          <w:rFonts w:ascii="Arial" w:hAnsi="Arial" w:cs="Arial"/>
        </w:rPr>
        <w:t>Presentes</w:t>
      </w:r>
      <w:r w:rsidRPr="00BA0459">
        <w:rPr>
          <w:rFonts w:ascii="Arial" w:hAnsi="Arial" w:cs="Arial"/>
          <w:b w:val="0"/>
        </w:rPr>
        <w:t>:</w:t>
      </w:r>
      <w:r w:rsidRPr="00BA0459">
        <w:rPr>
          <w:b w:val="0"/>
        </w:rPr>
        <w:t xml:space="preserve"> </w:t>
      </w:r>
    </w:p>
    <w:p w:rsidR="00092AF3" w:rsidRPr="00BA0459" w:rsidRDefault="00092AF3" w:rsidP="00092AF3">
      <w:pPr>
        <w:spacing w:before="0" w:after="0" w:line="240" w:lineRule="auto"/>
        <w:outlineLvl w:val="0"/>
        <w:rPr>
          <w:b w:val="0"/>
        </w:rPr>
      </w:pPr>
    </w:p>
    <w:p w:rsidR="00092AF3" w:rsidRPr="00BA0459" w:rsidRDefault="00092AF3" w:rsidP="00092AF3">
      <w:pPr>
        <w:spacing w:before="0" w:after="0" w:line="240" w:lineRule="auto"/>
        <w:rPr>
          <w:b w:val="0"/>
        </w:rPr>
      </w:pPr>
      <w:r w:rsidRPr="00BA0459">
        <w:rPr>
          <w:b w:val="0"/>
        </w:rPr>
        <w:t>Juan Pablo Estrada Gómez</w:t>
      </w:r>
      <w:r w:rsidRPr="00BA0459">
        <w:rPr>
          <w:b w:val="0"/>
        </w:rPr>
        <w:tab/>
      </w:r>
      <w:r w:rsidRPr="00BA0459">
        <w:rPr>
          <w:b w:val="0"/>
        </w:rPr>
        <w:tab/>
        <w:t>Presidente</w:t>
      </w:r>
    </w:p>
    <w:p w:rsidR="00092AF3" w:rsidRPr="00BA0459" w:rsidRDefault="00092AF3" w:rsidP="00092AF3">
      <w:pPr>
        <w:spacing w:before="0" w:after="0" w:line="240" w:lineRule="auto"/>
        <w:rPr>
          <w:b w:val="0"/>
        </w:rPr>
      </w:pPr>
      <w:r w:rsidRPr="00BA0459">
        <w:rPr>
          <w:b w:val="0"/>
        </w:rPr>
        <w:t>Aleyda Solano Torres</w:t>
      </w:r>
      <w:r w:rsidRPr="00BA0459">
        <w:rPr>
          <w:b w:val="0"/>
        </w:rPr>
        <w:tab/>
      </w:r>
      <w:r w:rsidRPr="00BA0459">
        <w:rPr>
          <w:b w:val="0"/>
        </w:rPr>
        <w:tab/>
        <w:t xml:space="preserve"> </w:t>
      </w:r>
      <w:r w:rsidRPr="00BA0459">
        <w:rPr>
          <w:b w:val="0"/>
        </w:rPr>
        <w:tab/>
        <w:t>Secretaria</w:t>
      </w:r>
    </w:p>
    <w:p w:rsidR="00092AF3" w:rsidRDefault="00092AF3" w:rsidP="00092AF3">
      <w:pPr>
        <w:spacing w:before="0" w:after="0" w:line="240" w:lineRule="auto"/>
        <w:rPr>
          <w:b w:val="0"/>
        </w:rPr>
      </w:pPr>
      <w:r w:rsidRPr="00BA0459">
        <w:rPr>
          <w:b w:val="0"/>
        </w:rPr>
        <w:t>Betania Artavia Ugalde</w:t>
      </w:r>
      <w:r w:rsidRPr="00BA0459">
        <w:rPr>
          <w:b w:val="0"/>
        </w:rPr>
        <w:tab/>
      </w:r>
      <w:r w:rsidRPr="00BA0459">
        <w:rPr>
          <w:b w:val="0"/>
        </w:rPr>
        <w:tab/>
        <w:t xml:space="preserve">Tesorera </w:t>
      </w:r>
    </w:p>
    <w:p w:rsidR="00092AF3" w:rsidRPr="00BA0459" w:rsidRDefault="00092AF3" w:rsidP="00092AF3">
      <w:pPr>
        <w:spacing w:before="0" w:after="0" w:line="240" w:lineRule="auto"/>
        <w:rPr>
          <w:b w:val="0"/>
        </w:rPr>
      </w:pPr>
      <w:r w:rsidRPr="00BA0459">
        <w:rPr>
          <w:b w:val="0"/>
        </w:rPr>
        <w:t>Johnny Vargas Durán</w:t>
      </w:r>
      <w:r w:rsidRPr="00BA0459">
        <w:rPr>
          <w:b w:val="0"/>
        </w:rPr>
        <w:tab/>
      </w:r>
      <w:r w:rsidRPr="00BA0459">
        <w:rPr>
          <w:b w:val="0"/>
        </w:rPr>
        <w:tab/>
      </w:r>
      <w:r w:rsidRPr="00BA0459">
        <w:rPr>
          <w:b w:val="0"/>
        </w:rPr>
        <w:tab/>
        <w:t>Vocal I</w:t>
      </w:r>
    </w:p>
    <w:p w:rsidR="00092AF3" w:rsidRPr="00BA0459" w:rsidRDefault="00092AF3" w:rsidP="00092AF3">
      <w:pPr>
        <w:spacing w:before="0" w:after="0" w:line="240" w:lineRule="auto"/>
        <w:outlineLvl w:val="0"/>
        <w:rPr>
          <w:b w:val="0"/>
        </w:rPr>
      </w:pPr>
      <w:r w:rsidRPr="00BA0459">
        <w:rPr>
          <w:b w:val="0"/>
        </w:rPr>
        <w:t xml:space="preserve">María Eugenia González Alvarado </w:t>
      </w:r>
      <w:r w:rsidRPr="00BA0459">
        <w:rPr>
          <w:b w:val="0"/>
        </w:rPr>
        <w:tab/>
        <w:t>Vocal II</w:t>
      </w:r>
    </w:p>
    <w:p w:rsidR="00092AF3" w:rsidRPr="00BA0459" w:rsidRDefault="00092AF3" w:rsidP="00092AF3">
      <w:pPr>
        <w:spacing w:before="0" w:after="0" w:line="240" w:lineRule="auto"/>
        <w:outlineLvl w:val="0"/>
        <w:rPr>
          <w:b w:val="0"/>
        </w:rPr>
      </w:pPr>
      <w:r w:rsidRPr="00BA0459">
        <w:rPr>
          <w:b w:val="0"/>
        </w:rPr>
        <w:t>Mercedes Quesada Madrigal</w:t>
      </w:r>
      <w:r w:rsidRPr="00BA0459">
        <w:rPr>
          <w:b w:val="0"/>
        </w:rPr>
        <w:tab/>
      </w:r>
      <w:r w:rsidRPr="00BA0459">
        <w:rPr>
          <w:b w:val="0"/>
        </w:rPr>
        <w:tab/>
        <w:t xml:space="preserve">Fiscal </w:t>
      </w:r>
    </w:p>
    <w:p w:rsidR="00092AF3" w:rsidRPr="00BA0459" w:rsidRDefault="00092AF3" w:rsidP="00092AF3">
      <w:pPr>
        <w:spacing w:before="0" w:after="0" w:line="240" w:lineRule="auto"/>
        <w:rPr>
          <w:b w:val="0"/>
        </w:rPr>
      </w:pPr>
      <w:r w:rsidRPr="00BA0459">
        <w:rPr>
          <w:b w:val="0"/>
        </w:rPr>
        <w:t>Róger Herrera Hidalgo</w:t>
      </w:r>
      <w:r w:rsidRPr="00BA0459">
        <w:rPr>
          <w:b w:val="0"/>
        </w:rPr>
        <w:tab/>
      </w:r>
      <w:r w:rsidRPr="00BA0459">
        <w:rPr>
          <w:b w:val="0"/>
        </w:rPr>
        <w:tab/>
        <w:t>Jefe Administrativo-Financiero</w:t>
      </w:r>
    </w:p>
    <w:p w:rsidR="00092AF3" w:rsidRDefault="00092AF3" w:rsidP="00092AF3">
      <w:pPr>
        <w:spacing w:before="0" w:after="0" w:line="240" w:lineRule="auto"/>
        <w:rPr>
          <w:b w:val="0"/>
        </w:rPr>
      </w:pPr>
      <w:r>
        <w:rPr>
          <w:b w:val="0"/>
        </w:rPr>
        <w:t xml:space="preserve">Kimberly Castro </w:t>
      </w:r>
      <w:r w:rsidR="00C91021">
        <w:rPr>
          <w:b w:val="0"/>
        </w:rPr>
        <w:t>Rodríguez</w:t>
      </w:r>
      <w:r w:rsidRPr="00BA0459">
        <w:rPr>
          <w:b w:val="0"/>
        </w:rPr>
        <w:tab/>
        <w:t xml:space="preserve"> </w:t>
      </w:r>
      <w:r w:rsidRPr="00BA0459">
        <w:rPr>
          <w:b w:val="0"/>
        </w:rPr>
        <w:tab/>
        <w:t>Asistente Administrativo</w:t>
      </w:r>
    </w:p>
    <w:p w:rsidR="006F645B" w:rsidRPr="006C2F21" w:rsidRDefault="006F645B" w:rsidP="00092AF3">
      <w:pPr>
        <w:rPr>
          <w:b w:val="0"/>
          <w:i/>
          <w:szCs w:val="22"/>
          <w:u w:val="single"/>
          <w:lang w:val="es-MX"/>
        </w:rPr>
      </w:pPr>
      <w:r w:rsidRPr="006C2F21">
        <w:rPr>
          <w:b w:val="0"/>
          <w:i/>
          <w:u w:val="single"/>
        </w:rPr>
        <w:t>Abre la sesión y preside el Vocal I Johnny Vargas Durán.</w:t>
      </w:r>
    </w:p>
    <w:p w:rsidR="00092AF3" w:rsidRPr="00BA0459" w:rsidRDefault="00092AF3" w:rsidP="00092AF3">
      <w:pPr>
        <w:rPr>
          <w:i/>
          <w:szCs w:val="22"/>
          <w:lang w:val="es-MX"/>
        </w:rPr>
      </w:pPr>
      <w:r w:rsidRPr="00BA0459">
        <w:rPr>
          <w:i/>
          <w:szCs w:val="22"/>
          <w:lang w:val="es-MX"/>
        </w:rPr>
        <w:t>ARTÍCULO PRIMERO: CONOCIMIENTO DEL ORDEN DEL DÍA</w:t>
      </w:r>
    </w:p>
    <w:p w:rsidR="00092AF3" w:rsidRDefault="00092AF3" w:rsidP="00092AF3">
      <w:pPr>
        <w:rPr>
          <w:b w:val="0"/>
          <w:i/>
          <w:szCs w:val="22"/>
          <w:lang w:val="es-MX"/>
        </w:rPr>
      </w:pPr>
      <w:r w:rsidRPr="00BA0459">
        <w:rPr>
          <w:i/>
          <w:szCs w:val="22"/>
          <w:lang w:val="es-MX"/>
        </w:rPr>
        <w:t>Acuerdo 01-1</w:t>
      </w:r>
      <w:r>
        <w:rPr>
          <w:i/>
          <w:szCs w:val="22"/>
          <w:lang w:val="es-MX"/>
        </w:rPr>
        <w:t>6</w:t>
      </w:r>
      <w:r w:rsidRPr="00BA0459">
        <w:rPr>
          <w:i/>
          <w:szCs w:val="22"/>
          <w:lang w:val="es-MX"/>
        </w:rPr>
        <w:t>-19</w:t>
      </w:r>
      <w:r w:rsidRPr="00BA0459">
        <w:rPr>
          <w:b w:val="0"/>
          <w:i/>
          <w:szCs w:val="22"/>
          <w:lang w:val="es-MX"/>
        </w:rPr>
        <w:t>:</w:t>
      </w:r>
      <w:r w:rsidRPr="00BA0459">
        <w:rPr>
          <w:b w:val="0"/>
          <w:szCs w:val="22"/>
          <w:lang w:val="es-MX"/>
        </w:rPr>
        <w:t xml:space="preserve"> </w:t>
      </w:r>
      <w:r w:rsidRPr="00BA0459">
        <w:rPr>
          <w:b w:val="0"/>
          <w:i/>
          <w:szCs w:val="22"/>
          <w:lang w:val="es-MX"/>
        </w:rPr>
        <w:t>Se aprueba el orden del d</w:t>
      </w:r>
      <w:r>
        <w:rPr>
          <w:b w:val="0"/>
          <w:i/>
          <w:szCs w:val="22"/>
          <w:lang w:val="es-MX"/>
        </w:rPr>
        <w:t>ía.</w:t>
      </w:r>
    </w:p>
    <w:p w:rsidR="00092AF3" w:rsidRDefault="00092AF3" w:rsidP="00092AF3">
      <w:pPr>
        <w:rPr>
          <w:i/>
          <w:szCs w:val="22"/>
          <w:lang w:val="es-MX"/>
        </w:rPr>
      </w:pPr>
      <w:bookmarkStart w:id="0" w:name="_Hlk489512159"/>
      <w:r w:rsidRPr="00C76D69">
        <w:rPr>
          <w:i/>
          <w:szCs w:val="22"/>
          <w:lang w:val="es-MX"/>
        </w:rPr>
        <w:t xml:space="preserve">ARTÍCULO </w:t>
      </w:r>
      <w:r>
        <w:rPr>
          <w:i/>
          <w:szCs w:val="22"/>
          <w:lang w:val="es-MX"/>
        </w:rPr>
        <w:t>SEGUNDO</w:t>
      </w:r>
      <w:r w:rsidRPr="00C76D69">
        <w:rPr>
          <w:i/>
          <w:szCs w:val="22"/>
          <w:lang w:val="es-MX"/>
        </w:rPr>
        <w:t>:</w:t>
      </w:r>
      <w:r>
        <w:rPr>
          <w:i/>
          <w:szCs w:val="22"/>
          <w:lang w:val="es-MX"/>
        </w:rPr>
        <w:t xml:space="preserve"> CONOCIMIENTO, DISCUSIÓN Y APROBACIÓN DEL ACTA</w:t>
      </w:r>
    </w:p>
    <w:p w:rsidR="00092AF3" w:rsidRDefault="00092AF3" w:rsidP="00092AF3">
      <w:pPr>
        <w:rPr>
          <w:b w:val="0"/>
          <w:lang w:val="es-MX"/>
        </w:rPr>
      </w:pPr>
      <w:r w:rsidRPr="005E1D9D">
        <w:rPr>
          <w:b w:val="0"/>
          <w:lang w:val="es-MX"/>
        </w:rPr>
        <w:t>2.</w:t>
      </w:r>
      <w:r>
        <w:rPr>
          <w:b w:val="0"/>
          <w:lang w:val="es-MX"/>
        </w:rPr>
        <w:t>1</w:t>
      </w:r>
      <w:r w:rsidRPr="005E1D9D">
        <w:rPr>
          <w:b w:val="0"/>
          <w:lang w:val="es-MX"/>
        </w:rPr>
        <w:t xml:space="preserve"> Lectura y aprobación del Acta </w:t>
      </w:r>
      <w:r>
        <w:rPr>
          <w:b w:val="0"/>
          <w:lang w:val="es-MX"/>
        </w:rPr>
        <w:t>12</w:t>
      </w:r>
      <w:r w:rsidRPr="005E1D9D">
        <w:rPr>
          <w:b w:val="0"/>
          <w:lang w:val="es-MX"/>
        </w:rPr>
        <w:t>-1</w:t>
      </w:r>
      <w:r>
        <w:rPr>
          <w:b w:val="0"/>
          <w:lang w:val="es-MX"/>
        </w:rPr>
        <w:t>9</w:t>
      </w:r>
      <w:r w:rsidRPr="005E1D9D">
        <w:rPr>
          <w:b w:val="0"/>
          <w:lang w:val="es-MX"/>
        </w:rPr>
        <w:t xml:space="preserve"> de la sesión ordinaria del </w:t>
      </w:r>
      <w:r>
        <w:rPr>
          <w:b w:val="0"/>
          <w:lang w:val="es-MX"/>
        </w:rPr>
        <w:t xml:space="preserve">lunes 25 de marzo </w:t>
      </w:r>
      <w:r w:rsidRPr="005E1D9D">
        <w:rPr>
          <w:b w:val="0"/>
          <w:lang w:val="es-MX"/>
        </w:rPr>
        <w:t>del 201</w:t>
      </w:r>
      <w:r>
        <w:rPr>
          <w:b w:val="0"/>
          <w:lang w:val="es-MX"/>
        </w:rPr>
        <w:t xml:space="preserve">9. </w:t>
      </w:r>
    </w:p>
    <w:p w:rsidR="00E8008D" w:rsidRPr="00E8008D" w:rsidRDefault="00E8008D" w:rsidP="00092AF3">
      <w:pPr>
        <w:rPr>
          <w:b w:val="0"/>
          <w:i/>
          <w:lang w:val="es-MX"/>
        </w:rPr>
      </w:pPr>
      <w:r w:rsidRPr="00092AF3">
        <w:rPr>
          <w:i/>
          <w:szCs w:val="22"/>
          <w:lang w:val="es-MX"/>
        </w:rPr>
        <w:t>Acuerdo 0</w:t>
      </w:r>
      <w:r>
        <w:rPr>
          <w:i/>
          <w:szCs w:val="22"/>
          <w:lang w:val="es-MX"/>
        </w:rPr>
        <w:t>2</w:t>
      </w:r>
      <w:r w:rsidRPr="00092AF3">
        <w:rPr>
          <w:i/>
          <w:szCs w:val="22"/>
          <w:lang w:val="es-MX"/>
        </w:rPr>
        <w:t>-16-19</w:t>
      </w:r>
      <w:r w:rsidRPr="00092AF3">
        <w:rPr>
          <w:b w:val="0"/>
          <w:i/>
          <w:szCs w:val="22"/>
          <w:lang w:val="es-MX"/>
        </w:rPr>
        <w:t>: Se</w:t>
      </w:r>
      <w:r>
        <w:rPr>
          <w:b w:val="0"/>
          <w:i/>
          <w:szCs w:val="22"/>
          <w:lang w:val="es-MX"/>
        </w:rPr>
        <w:t xml:space="preserve"> aprueba el acta</w:t>
      </w:r>
      <w:r w:rsidRPr="00092AF3">
        <w:rPr>
          <w:b w:val="0"/>
          <w:i/>
          <w:szCs w:val="22"/>
          <w:lang w:val="es-MX"/>
        </w:rPr>
        <w:t xml:space="preserve"> 12-19 </w:t>
      </w:r>
      <w:r w:rsidRPr="00092AF3">
        <w:rPr>
          <w:b w:val="0"/>
          <w:i/>
          <w:lang w:val="es-MX"/>
        </w:rPr>
        <w:t>de la sesión ordinaria del lunes 25 de marzo del 2019</w:t>
      </w:r>
      <w:r>
        <w:rPr>
          <w:b w:val="0"/>
          <w:i/>
          <w:lang w:val="es-MX"/>
        </w:rPr>
        <w:t xml:space="preserve">. </w:t>
      </w:r>
      <w:r w:rsidRPr="006C2F21">
        <w:rPr>
          <w:b w:val="0"/>
          <w:i/>
          <w:u w:val="single"/>
          <w:lang w:val="es-MX"/>
        </w:rPr>
        <w:t>Vocal I Johnny Vargas Durán se abstiene por su ausencia en dicha sesión.</w:t>
      </w:r>
    </w:p>
    <w:p w:rsidR="00092AF3" w:rsidRDefault="00092AF3" w:rsidP="00092AF3">
      <w:pPr>
        <w:rPr>
          <w:b w:val="0"/>
          <w:lang w:val="es-MX"/>
        </w:rPr>
      </w:pPr>
      <w:r w:rsidRPr="005E1D9D">
        <w:rPr>
          <w:b w:val="0"/>
          <w:lang w:val="es-MX"/>
        </w:rPr>
        <w:t>2.</w:t>
      </w:r>
      <w:r>
        <w:rPr>
          <w:b w:val="0"/>
          <w:lang w:val="es-MX"/>
        </w:rPr>
        <w:t>2</w:t>
      </w:r>
      <w:r w:rsidRPr="005E1D9D">
        <w:rPr>
          <w:b w:val="0"/>
          <w:lang w:val="es-MX"/>
        </w:rPr>
        <w:t xml:space="preserve"> Lectura y aprobación del Acta </w:t>
      </w:r>
      <w:r>
        <w:rPr>
          <w:b w:val="0"/>
          <w:lang w:val="es-MX"/>
        </w:rPr>
        <w:t>13</w:t>
      </w:r>
      <w:r w:rsidRPr="005E1D9D">
        <w:rPr>
          <w:b w:val="0"/>
          <w:lang w:val="es-MX"/>
        </w:rPr>
        <w:t>-1</w:t>
      </w:r>
      <w:r>
        <w:rPr>
          <w:b w:val="0"/>
          <w:lang w:val="es-MX"/>
        </w:rPr>
        <w:t>9</w:t>
      </w:r>
      <w:r w:rsidRPr="005E1D9D">
        <w:rPr>
          <w:b w:val="0"/>
          <w:lang w:val="es-MX"/>
        </w:rPr>
        <w:t xml:space="preserve"> de la sesión ordinaria del </w:t>
      </w:r>
      <w:r>
        <w:rPr>
          <w:b w:val="0"/>
          <w:lang w:val="es-MX"/>
        </w:rPr>
        <w:t xml:space="preserve">lunes 01 de abril </w:t>
      </w:r>
      <w:r w:rsidRPr="005E1D9D">
        <w:rPr>
          <w:b w:val="0"/>
          <w:lang w:val="es-MX"/>
        </w:rPr>
        <w:t>del 201</w:t>
      </w:r>
      <w:r>
        <w:rPr>
          <w:b w:val="0"/>
          <w:lang w:val="es-MX"/>
        </w:rPr>
        <w:t>9.</w:t>
      </w:r>
    </w:p>
    <w:p w:rsidR="006F645B" w:rsidRDefault="00E8008D" w:rsidP="00092AF3">
      <w:pPr>
        <w:rPr>
          <w:b w:val="0"/>
          <w:i/>
          <w:lang w:val="es-MX"/>
        </w:rPr>
      </w:pPr>
      <w:r w:rsidRPr="00092AF3">
        <w:rPr>
          <w:i/>
          <w:szCs w:val="22"/>
          <w:lang w:val="es-MX"/>
        </w:rPr>
        <w:t>Acuerdo 0</w:t>
      </w:r>
      <w:r>
        <w:rPr>
          <w:i/>
          <w:szCs w:val="22"/>
          <w:lang w:val="es-MX"/>
        </w:rPr>
        <w:t>3</w:t>
      </w:r>
      <w:r w:rsidRPr="00092AF3">
        <w:rPr>
          <w:i/>
          <w:szCs w:val="22"/>
          <w:lang w:val="es-MX"/>
        </w:rPr>
        <w:t>-16-19</w:t>
      </w:r>
      <w:r w:rsidRPr="00092AF3">
        <w:rPr>
          <w:b w:val="0"/>
          <w:i/>
          <w:szCs w:val="22"/>
          <w:lang w:val="es-MX"/>
        </w:rPr>
        <w:t>: Se</w:t>
      </w:r>
      <w:r>
        <w:rPr>
          <w:b w:val="0"/>
          <w:i/>
          <w:szCs w:val="22"/>
          <w:lang w:val="es-MX"/>
        </w:rPr>
        <w:t xml:space="preserve"> aprueba el acta</w:t>
      </w:r>
      <w:r w:rsidRPr="00092AF3">
        <w:rPr>
          <w:b w:val="0"/>
          <w:i/>
          <w:szCs w:val="22"/>
          <w:lang w:val="es-MX"/>
        </w:rPr>
        <w:t xml:space="preserve"> 1</w:t>
      </w:r>
      <w:r>
        <w:rPr>
          <w:b w:val="0"/>
          <w:i/>
          <w:szCs w:val="22"/>
          <w:lang w:val="es-MX"/>
        </w:rPr>
        <w:t>3</w:t>
      </w:r>
      <w:r w:rsidRPr="00092AF3">
        <w:rPr>
          <w:b w:val="0"/>
          <w:i/>
          <w:szCs w:val="22"/>
          <w:lang w:val="es-MX"/>
        </w:rPr>
        <w:t xml:space="preserve">-19 </w:t>
      </w:r>
      <w:r w:rsidRPr="00092AF3">
        <w:rPr>
          <w:b w:val="0"/>
          <w:i/>
          <w:lang w:val="es-MX"/>
        </w:rPr>
        <w:t xml:space="preserve">de la </w:t>
      </w:r>
      <w:r w:rsidRPr="00E8008D">
        <w:rPr>
          <w:b w:val="0"/>
          <w:i/>
          <w:lang w:val="es-MX"/>
        </w:rPr>
        <w:t>sesión ordinaria del lunes 01 de abril del 2019.</w:t>
      </w:r>
      <w:r>
        <w:rPr>
          <w:b w:val="0"/>
          <w:i/>
          <w:lang w:val="es-MX"/>
        </w:rPr>
        <w:t xml:space="preserve"> </w:t>
      </w:r>
      <w:r w:rsidR="00C34617" w:rsidRPr="006C2F21">
        <w:rPr>
          <w:b w:val="0"/>
          <w:i/>
          <w:u w:val="single"/>
          <w:lang w:val="es-MX"/>
        </w:rPr>
        <w:t>Vocal I Johnny Vargas Durán se abstiene por su ausencia en dicha sesión.</w:t>
      </w:r>
    </w:p>
    <w:p w:rsidR="00C91021" w:rsidRDefault="00092AF3" w:rsidP="00092AF3">
      <w:pPr>
        <w:rPr>
          <w:b w:val="0"/>
          <w:lang w:val="es-MX"/>
        </w:rPr>
      </w:pPr>
      <w:r w:rsidRPr="005E1D9D">
        <w:rPr>
          <w:b w:val="0"/>
          <w:lang w:val="es-MX"/>
        </w:rPr>
        <w:t>2.</w:t>
      </w:r>
      <w:r>
        <w:rPr>
          <w:b w:val="0"/>
          <w:lang w:val="es-MX"/>
        </w:rPr>
        <w:t>3</w:t>
      </w:r>
      <w:r w:rsidRPr="005E1D9D">
        <w:rPr>
          <w:b w:val="0"/>
          <w:lang w:val="es-MX"/>
        </w:rPr>
        <w:t xml:space="preserve"> Lectura y aprobación del Acta </w:t>
      </w:r>
      <w:r>
        <w:rPr>
          <w:b w:val="0"/>
          <w:lang w:val="es-MX"/>
        </w:rPr>
        <w:t>14</w:t>
      </w:r>
      <w:r w:rsidRPr="005E1D9D">
        <w:rPr>
          <w:b w:val="0"/>
          <w:lang w:val="es-MX"/>
        </w:rPr>
        <w:t>-1</w:t>
      </w:r>
      <w:r>
        <w:rPr>
          <w:b w:val="0"/>
          <w:lang w:val="es-MX"/>
        </w:rPr>
        <w:t>9</w:t>
      </w:r>
      <w:r w:rsidRPr="005E1D9D">
        <w:rPr>
          <w:b w:val="0"/>
          <w:lang w:val="es-MX"/>
        </w:rPr>
        <w:t xml:space="preserve"> de la sesión ordinaria del </w:t>
      </w:r>
      <w:r>
        <w:rPr>
          <w:b w:val="0"/>
          <w:lang w:val="es-MX"/>
        </w:rPr>
        <w:t xml:space="preserve">lunes 08 de abril </w:t>
      </w:r>
      <w:r w:rsidRPr="005E1D9D">
        <w:rPr>
          <w:b w:val="0"/>
          <w:lang w:val="es-MX"/>
        </w:rPr>
        <w:t>del 201</w:t>
      </w:r>
      <w:r>
        <w:rPr>
          <w:b w:val="0"/>
          <w:lang w:val="es-MX"/>
        </w:rPr>
        <w:t>9.</w:t>
      </w:r>
    </w:p>
    <w:p w:rsidR="00092AF3" w:rsidRPr="006C2F21" w:rsidRDefault="00C91021" w:rsidP="00092AF3">
      <w:pPr>
        <w:rPr>
          <w:b w:val="0"/>
          <w:i/>
          <w:szCs w:val="22"/>
          <w:u w:val="single"/>
          <w:lang w:val="es-MX"/>
        </w:rPr>
      </w:pPr>
      <w:r w:rsidRPr="006C2F21">
        <w:rPr>
          <w:b w:val="0"/>
          <w:i/>
          <w:szCs w:val="22"/>
          <w:u w:val="single"/>
          <w:lang w:val="es-MX"/>
        </w:rPr>
        <w:t xml:space="preserve">Se traslada para la próxima sesión. </w:t>
      </w:r>
      <w:r w:rsidR="00092AF3" w:rsidRPr="006C2F21">
        <w:rPr>
          <w:b w:val="0"/>
          <w:i/>
          <w:u w:val="single"/>
          <w:lang w:val="es-MX"/>
        </w:rPr>
        <w:t xml:space="preserve"> </w:t>
      </w:r>
    </w:p>
    <w:p w:rsidR="00092AF3" w:rsidRDefault="00092AF3" w:rsidP="00092AF3">
      <w:pPr>
        <w:rPr>
          <w:b w:val="0"/>
          <w:lang w:val="es-MX"/>
        </w:rPr>
      </w:pPr>
      <w:r w:rsidRPr="005E1D9D">
        <w:rPr>
          <w:b w:val="0"/>
          <w:lang w:val="es-MX"/>
        </w:rPr>
        <w:t>2.</w:t>
      </w:r>
      <w:r>
        <w:rPr>
          <w:b w:val="0"/>
          <w:lang w:val="es-MX"/>
        </w:rPr>
        <w:t>4</w:t>
      </w:r>
      <w:r w:rsidRPr="005E1D9D">
        <w:rPr>
          <w:b w:val="0"/>
          <w:lang w:val="es-MX"/>
        </w:rPr>
        <w:t xml:space="preserve"> Lectura y aprobación del Acta </w:t>
      </w:r>
      <w:r>
        <w:rPr>
          <w:b w:val="0"/>
          <w:lang w:val="es-MX"/>
        </w:rPr>
        <w:t>02</w:t>
      </w:r>
      <w:r w:rsidRPr="005E1D9D">
        <w:rPr>
          <w:b w:val="0"/>
          <w:lang w:val="es-MX"/>
        </w:rPr>
        <w:t>-1</w:t>
      </w:r>
      <w:r>
        <w:rPr>
          <w:b w:val="0"/>
          <w:lang w:val="es-MX"/>
        </w:rPr>
        <w:t>9</w:t>
      </w:r>
      <w:r w:rsidRPr="005E1D9D">
        <w:rPr>
          <w:b w:val="0"/>
          <w:lang w:val="es-MX"/>
        </w:rPr>
        <w:t xml:space="preserve"> de la sesión </w:t>
      </w:r>
      <w:r>
        <w:rPr>
          <w:b w:val="0"/>
          <w:lang w:val="es-MX"/>
        </w:rPr>
        <w:t>extra</w:t>
      </w:r>
      <w:r w:rsidRPr="005E1D9D">
        <w:rPr>
          <w:b w:val="0"/>
          <w:lang w:val="es-MX"/>
        </w:rPr>
        <w:t xml:space="preserve">ordinaria del </w:t>
      </w:r>
      <w:r>
        <w:rPr>
          <w:b w:val="0"/>
          <w:lang w:val="es-MX"/>
        </w:rPr>
        <w:t xml:space="preserve">miércoles 10 de abril </w:t>
      </w:r>
      <w:r w:rsidRPr="005E1D9D">
        <w:rPr>
          <w:b w:val="0"/>
          <w:lang w:val="es-MX"/>
        </w:rPr>
        <w:t>del 201</w:t>
      </w:r>
      <w:r>
        <w:rPr>
          <w:b w:val="0"/>
          <w:lang w:val="es-MX"/>
        </w:rPr>
        <w:t>9.</w:t>
      </w:r>
    </w:p>
    <w:p w:rsidR="00E8008D" w:rsidRPr="00E8008D" w:rsidRDefault="00E8008D" w:rsidP="00092AF3">
      <w:pPr>
        <w:rPr>
          <w:b w:val="0"/>
          <w:i/>
          <w:lang w:val="es-MX"/>
        </w:rPr>
      </w:pPr>
      <w:r w:rsidRPr="00E8008D">
        <w:rPr>
          <w:i/>
          <w:szCs w:val="22"/>
          <w:lang w:val="es-MX"/>
        </w:rPr>
        <w:t>Acuerdo 04-16-19</w:t>
      </w:r>
      <w:r w:rsidRPr="00E8008D">
        <w:rPr>
          <w:b w:val="0"/>
          <w:i/>
          <w:szCs w:val="22"/>
          <w:lang w:val="es-MX"/>
        </w:rPr>
        <w:t xml:space="preserve">: Se aprueba el acta 02-19 </w:t>
      </w:r>
      <w:r w:rsidRPr="00E8008D">
        <w:rPr>
          <w:b w:val="0"/>
          <w:i/>
          <w:lang w:val="es-MX"/>
        </w:rPr>
        <w:t>de la sesión extraordinaria del miércoles 10 de abril del 2019.</w:t>
      </w:r>
      <w:r w:rsidR="006F645B">
        <w:rPr>
          <w:b w:val="0"/>
          <w:i/>
          <w:lang w:val="es-MX"/>
        </w:rPr>
        <w:t xml:space="preserve"> </w:t>
      </w:r>
    </w:p>
    <w:p w:rsidR="00092AF3" w:rsidRDefault="00092AF3" w:rsidP="00092AF3">
      <w:pPr>
        <w:rPr>
          <w:b w:val="0"/>
          <w:lang w:val="es-MX"/>
        </w:rPr>
      </w:pPr>
      <w:r w:rsidRPr="005E1D9D">
        <w:rPr>
          <w:b w:val="0"/>
          <w:lang w:val="es-MX"/>
        </w:rPr>
        <w:t>2.</w:t>
      </w:r>
      <w:r>
        <w:rPr>
          <w:b w:val="0"/>
          <w:lang w:val="es-MX"/>
        </w:rPr>
        <w:t>5</w:t>
      </w:r>
      <w:r w:rsidRPr="005E1D9D">
        <w:rPr>
          <w:b w:val="0"/>
          <w:lang w:val="es-MX"/>
        </w:rPr>
        <w:t xml:space="preserve"> Lectura y aprobación del Acta </w:t>
      </w:r>
      <w:r>
        <w:rPr>
          <w:b w:val="0"/>
          <w:lang w:val="es-MX"/>
        </w:rPr>
        <w:t>15</w:t>
      </w:r>
      <w:r w:rsidRPr="005E1D9D">
        <w:rPr>
          <w:b w:val="0"/>
          <w:lang w:val="es-MX"/>
        </w:rPr>
        <w:t>-1</w:t>
      </w:r>
      <w:r>
        <w:rPr>
          <w:b w:val="0"/>
          <w:lang w:val="es-MX"/>
        </w:rPr>
        <w:t>9</w:t>
      </w:r>
      <w:r w:rsidRPr="005E1D9D">
        <w:rPr>
          <w:b w:val="0"/>
          <w:lang w:val="es-MX"/>
        </w:rPr>
        <w:t xml:space="preserve"> de la sesión </w:t>
      </w:r>
      <w:r>
        <w:rPr>
          <w:b w:val="0"/>
          <w:lang w:val="es-MX"/>
        </w:rPr>
        <w:t>o</w:t>
      </w:r>
      <w:r w:rsidRPr="005E1D9D">
        <w:rPr>
          <w:b w:val="0"/>
          <w:lang w:val="es-MX"/>
        </w:rPr>
        <w:t xml:space="preserve">rdinaria del </w:t>
      </w:r>
      <w:r>
        <w:rPr>
          <w:b w:val="0"/>
          <w:lang w:val="es-MX"/>
        </w:rPr>
        <w:t xml:space="preserve">miércoles 24 de abril </w:t>
      </w:r>
      <w:r w:rsidRPr="005E1D9D">
        <w:rPr>
          <w:b w:val="0"/>
          <w:lang w:val="es-MX"/>
        </w:rPr>
        <w:t>del 201</w:t>
      </w:r>
      <w:r>
        <w:rPr>
          <w:b w:val="0"/>
          <w:lang w:val="es-MX"/>
        </w:rPr>
        <w:t xml:space="preserve">9. </w:t>
      </w:r>
    </w:p>
    <w:p w:rsidR="00C91021" w:rsidRPr="006C2F21" w:rsidRDefault="00C91021" w:rsidP="00092AF3">
      <w:pPr>
        <w:rPr>
          <w:b w:val="0"/>
          <w:i/>
          <w:szCs w:val="22"/>
          <w:u w:val="single"/>
          <w:lang w:val="es-MX"/>
        </w:rPr>
      </w:pPr>
      <w:r w:rsidRPr="006C2F21">
        <w:rPr>
          <w:b w:val="0"/>
          <w:i/>
          <w:szCs w:val="22"/>
          <w:u w:val="single"/>
          <w:lang w:val="es-MX"/>
        </w:rPr>
        <w:t xml:space="preserve">Se traslada para la próxima sesión. </w:t>
      </w:r>
    </w:p>
    <w:p w:rsidR="006F645B" w:rsidRPr="006C2F21" w:rsidRDefault="006F645B" w:rsidP="00C91021">
      <w:pPr>
        <w:rPr>
          <w:b w:val="0"/>
          <w:i/>
          <w:szCs w:val="22"/>
          <w:u w:val="single"/>
          <w:lang w:val="es-MX"/>
        </w:rPr>
      </w:pPr>
      <w:r w:rsidRPr="00B42FB6">
        <w:rPr>
          <w:b w:val="0"/>
          <w:i/>
          <w:szCs w:val="22"/>
          <w:lang w:val="es-MX"/>
        </w:rPr>
        <w:lastRenderedPageBreak/>
        <w:t xml:space="preserve"> </w:t>
      </w:r>
      <w:r w:rsidRPr="006C2F21">
        <w:rPr>
          <w:b w:val="0"/>
          <w:i/>
          <w:szCs w:val="22"/>
          <w:u w:val="single"/>
          <w:lang w:val="es-MX"/>
        </w:rPr>
        <w:t xml:space="preserve">Al ser las </w:t>
      </w:r>
      <w:r w:rsidR="00AA320F">
        <w:rPr>
          <w:b w:val="0"/>
          <w:i/>
          <w:szCs w:val="22"/>
          <w:u w:val="single"/>
          <w:lang w:val="es-MX"/>
        </w:rPr>
        <w:t xml:space="preserve">diecisiete horas con cincuenta y cinco minutos </w:t>
      </w:r>
      <w:r w:rsidRPr="006C2F21">
        <w:rPr>
          <w:b w:val="0"/>
          <w:i/>
          <w:szCs w:val="22"/>
          <w:u w:val="single"/>
          <w:lang w:val="es-MX"/>
        </w:rPr>
        <w:t>se incorpora el directivo Juan Pablo Estrada Gómez</w:t>
      </w:r>
      <w:r w:rsidR="00B42FB6" w:rsidRPr="006C2F21">
        <w:rPr>
          <w:b w:val="0"/>
          <w:i/>
          <w:szCs w:val="22"/>
          <w:u w:val="single"/>
          <w:lang w:val="es-MX"/>
        </w:rPr>
        <w:t>.</w:t>
      </w:r>
    </w:p>
    <w:p w:rsidR="00C91021" w:rsidRDefault="00C91021" w:rsidP="00C91021">
      <w:pPr>
        <w:rPr>
          <w:i/>
          <w:szCs w:val="22"/>
          <w:lang w:val="es-MX"/>
        </w:rPr>
      </w:pPr>
      <w:r>
        <w:rPr>
          <w:i/>
          <w:szCs w:val="22"/>
          <w:lang w:val="es-MX"/>
        </w:rPr>
        <w:t xml:space="preserve">ARTÍCULO TERCERO: RECIBIMIENTO DE LA JEFA </w:t>
      </w:r>
      <w:r w:rsidR="00B53BCD">
        <w:rPr>
          <w:i/>
          <w:szCs w:val="22"/>
          <w:lang w:val="es-MX"/>
        </w:rPr>
        <w:t xml:space="preserve">GENERAL </w:t>
      </w:r>
      <w:r>
        <w:rPr>
          <w:i/>
          <w:szCs w:val="22"/>
          <w:lang w:val="es-MX"/>
        </w:rPr>
        <w:t>ADMINISTRATIVA FINANCIERA</w:t>
      </w:r>
      <w:r w:rsidR="00717A45">
        <w:rPr>
          <w:i/>
          <w:szCs w:val="22"/>
          <w:lang w:val="es-MX"/>
        </w:rPr>
        <w:t>.</w:t>
      </w:r>
    </w:p>
    <w:p w:rsidR="00717A45" w:rsidRDefault="00717A45" w:rsidP="00C91021">
      <w:pPr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 xml:space="preserve">El Consejo de Administración recibe de manera formal a la Jefa </w:t>
      </w:r>
      <w:r w:rsidR="00B53BCD">
        <w:rPr>
          <w:b w:val="0"/>
          <w:szCs w:val="22"/>
          <w:lang w:val="es-MX"/>
        </w:rPr>
        <w:t xml:space="preserve">General </w:t>
      </w:r>
      <w:r>
        <w:rPr>
          <w:b w:val="0"/>
          <w:szCs w:val="22"/>
          <w:lang w:val="es-MX"/>
        </w:rPr>
        <w:t>Administrativa Financiera Shanida Robinson Donaldson, donde el presidente Juan Pablo Estrada Gómez</w:t>
      </w:r>
      <w:r w:rsidR="000A32D3">
        <w:rPr>
          <w:b w:val="0"/>
          <w:szCs w:val="22"/>
          <w:lang w:val="es-MX"/>
        </w:rPr>
        <w:t>,</w:t>
      </w:r>
      <w:r>
        <w:rPr>
          <w:b w:val="0"/>
          <w:szCs w:val="22"/>
          <w:lang w:val="es-MX"/>
        </w:rPr>
        <w:t xml:space="preserve"> expone la </w:t>
      </w:r>
      <w:r w:rsidR="000A32D3">
        <w:rPr>
          <w:b w:val="0"/>
          <w:szCs w:val="22"/>
          <w:lang w:val="es-MX"/>
        </w:rPr>
        <w:t xml:space="preserve">apertura, comunicación y disposición </w:t>
      </w:r>
      <w:r>
        <w:rPr>
          <w:b w:val="0"/>
          <w:szCs w:val="22"/>
          <w:lang w:val="es-MX"/>
        </w:rPr>
        <w:t>por parte de los miembros y la forma de trabajar en conjunto del Consejo y la administración financiera</w:t>
      </w:r>
      <w:r w:rsidR="000A32D3">
        <w:rPr>
          <w:b w:val="0"/>
          <w:szCs w:val="22"/>
          <w:lang w:val="es-MX"/>
        </w:rPr>
        <w:t xml:space="preserve"> por el bien de</w:t>
      </w:r>
      <w:r w:rsidR="00922D97">
        <w:rPr>
          <w:b w:val="0"/>
          <w:szCs w:val="22"/>
          <w:lang w:val="es-MX"/>
        </w:rPr>
        <w:t>l</w:t>
      </w:r>
      <w:r w:rsidR="00063491">
        <w:rPr>
          <w:b w:val="0"/>
          <w:szCs w:val="22"/>
          <w:lang w:val="es-MX"/>
        </w:rPr>
        <w:t xml:space="preserve"> Colper. </w:t>
      </w:r>
      <w:r w:rsidR="000A32D3">
        <w:rPr>
          <w:b w:val="0"/>
          <w:szCs w:val="22"/>
          <w:lang w:val="es-MX"/>
        </w:rPr>
        <w:t xml:space="preserve">Además, los miembros del Consejo le dan la bienvenida y le desean éxitos en el nuevo puesto de trabajo. </w:t>
      </w:r>
    </w:p>
    <w:p w:rsidR="00717A45" w:rsidRPr="00717A45" w:rsidRDefault="00717A45" w:rsidP="00C91021">
      <w:pPr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 xml:space="preserve">Por otra </w:t>
      </w:r>
      <w:r w:rsidR="000A32D3">
        <w:rPr>
          <w:b w:val="0"/>
          <w:szCs w:val="22"/>
          <w:lang w:val="es-MX"/>
        </w:rPr>
        <w:t>parte,</w:t>
      </w:r>
      <w:r>
        <w:rPr>
          <w:b w:val="0"/>
          <w:szCs w:val="22"/>
          <w:lang w:val="es-MX"/>
        </w:rPr>
        <w:t xml:space="preserve"> la jefa administrativa financiera Shanida Robinson Donaldson</w:t>
      </w:r>
      <w:r w:rsidR="000A32D3">
        <w:rPr>
          <w:b w:val="0"/>
          <w:szCs w:val="22"/>
          <w:lang w:val="es-MX"/>
        </w:rPr>
        <w:t>, menciona su agradecimiento, disposición de aprender y ayudar en lo que sea necesario, así como nuevos proyectos</w:t>
      </w:r>
      <w:r w:rsidR="00D93D89">
        <w:rPr>
          <w:b w:val="0"/>
          <w:szCs w:val="22"/>
          <w:lang w:val="es-MX"/>
        </w:rPr>
        <w:t xml:space="preserve"> </w:t>
      </w:r>
      <w:r w:rsidR="00922D97">
        <w:rPr>
          <w:b w:val="0"/>
          <w:szCs w:val="22"/>
          <w:lang w:val="es-MX"/>
        </w:rPr>
        <w:t>a</w:t>
      </w:r>
      <w:r w:rsidR="00D93D89">
        <w:rPr>
          <w:b w:val="0"/>
          <w:szCs w:val="22"/>
          <w:lang w:val="es-MX"/>
        </w:rPr>
        <w:t xml:space="preserve"> proponer</w:t>
      </w:r>
      <w:r w:rsidR="000A32D3">
        <w:rPr>
          <w:b w:val="0"/>
          <w:szCs w:val="22"/>
          <w:lang w:val="es-MX"/>
        </w:rPr>
        <w:t xml:space="preserve"> para la mejora de</w:t>
      </w:r>
      <w:r w:rsidR="00922D97">
        <w:rPr>
          <w:b w:val="0"/>
          <w:szCs w:val="22"/>
          <w:lang w:val="es-MX"/>
        </w:rPr>
        <w:t>l</w:t>
      </w:r>
      <w:r w:rsidR="000A32D3">
        <w:rPr>
          <w:b w:val="0"/>
          <w:szCs w:val="22"/>
          <w:lang w:val="es-MX"/>
        </w:rPr>
        <w:t xml:space="preserve"> Colper.  </w:t>
      </w:r>
    </w:p>
    <w:p w:rsidR="00BB23D2" w:rsidRDefault="00BB23D2" w:rsidP="00BB23D2">
      <w:pPr>
        <w:rPr>
          <w:i/>
          <w:szCs w:val="22"/>
          <w:lang w:val="es-MX"/>
        </w:rPr>
      </w:pPr>
      <w:r>
        <w:rPr>
          <w:i/>
          <w:szCs w:val="22"/>
          <w:lang w:val="es-MX"/>
        </w:rPr>
        <w:t>ARTÍCULO CUARTO: CORRESPONDENCIA.</w:t>
      </w:r>
    </w:p>
    <w:p w:rsidR="00BB23D2" w:rsidRPr="006C2F21" w:rsidRDefault="00D17F6A" w:rsidP="00BB23D2">
      <w:pPr>
        <w:rPr>
          <w:b w:val="0"/>
          <w:i/>
          <w:szCs w:val="22"/>
          <w:u w:val="single"/>
          <w:lang w:val="es-MX"/>
        </w:rPr>
      </w:pPr>
      <w:r w:rsidRPr="006C2F21">
        <w:rPr>
          <w:b w:val="0"/>
          <w:i/>
          <w:szCs w:val="22"/>
          <w:u w:val="single"/>
          <w:lang w:val="es-MX"/>
        </w:rPr>
        <w:t>No h</w:t>
      </w:r>
      <w:r w:rsidR="00E8008D" w:rsidRPr="006C2F21">
        <w:rPr>
          <w:b w:val="0"/>
          <w:i/>
          <w:szCs w:val="22"/>
          <w:u w:val="single"/>
          <w:lang w:val="es-MX"/>
        </w:rPr>
        <w:t>ay</w:t>
      </w:r>
      <w:r w:rsidRPr="006C2F21">
        <w:rPr>
          <w:b w:val="0"/>
          <w:i/>
          <w:szCs w:val="22"/>
          <w:u w:val="single"/>
          <w:lang w:val="es-MX"/>
        </w:rPr>
        <w:t xml:space="preserve"> correspondencia.</w:t>
      </w:r>
    </w:p>
    <w:p w:rsidR="00BB23D2" w:rsidRPr="00A2768B" w:rsidRDefault="00BB23D2" w:rsidP="00BB23D2">
      <w:pPr>
        <w:rPr>
          <w:b w:val="0"/>
          <w:i/>
          <w:szCs w:val="22"/>
          <w:lang w:val="es-MX"/>
        </w:rPr>
      </w:pPr>
      <w:r>
        <w:rPr>
          <w:i/>
          <w:szCs w:val="22"/>
          <w:lang w:val="es-MX"/>
        </w:rPr>
        <w:t>ARTÍCULO QUINTO: CRÉDITOS Y SUBSIDIOS</w:t>
      </w:r>
    </w:p>
    <w:p w:rsidR="00A66242" w:rsidRDefault="00BB23D2" w:rsidP="00BB23D2">
      <w:pPr>
        <w:rPr>
          <w:szCs w:val="22"/>
          <w:lang w:val="es-MX"/>
        </w:rPr>
      </w:pPr>
      <w:r>
        <w:rPr>
          <w:szCs w:val="22"/>
          <w:lang w:val="es-MX"/>
        </w:rPr>
        <w:t>5</w:t>
      </w:r>
      <w:r w:rsidRPr="004003BA">
        <w:rPr>
          <w:szCs w:val="22"/>
          <w:lang w:val="es-MX"/>
        </w:rPr>
        <w:t>.1 Créditos</w:t>
      </w:r>
    </w:p>
    <w:p w:rsidR="00A66242" w:rsidRDefault="00A66242" w:rsidP="00BB23D2">
      <w:pPr>
        <w:rPr>
          <w:b w:val="0"/>
          <w:szCs w:val="22"/>
          <w:lang w:val="es-MX"/>
        </w:rPr>
      </w:pPr>
      <w:r w:rsidRPr="006C2F21">
        <w:rPr>
          <w:b w:val="0"/>
          <w:szCs w:val="22"/>
          <w:lang w:val="es-MX"/>
        </w:rPr>
        <w:t>5.1.1. El colegiado</w:t>
      </w:r>
      <w:r w:rsidR="004C6F97">
        <w:rPr>
          <w:b w:val="0"/>
          <w:szCs w:val="22"/>
          <w:lang w:val="es-MX"/>
        </w:rPr>
        <w:t xml:space="preserve"> </w:t>
      </w:r>
      <w:r w:rsidR="000F7BAA">
        <w:rPr>
          <w:b w:val="0"/>
          <w:szCs w:val="22"/>
          <w:lang w:val="es-MX"/>
        </w:rPr>
        <w:t>solicita un</w:t>
      </w:r>
      <w:r w:rsidR="004C6F97">
        <w:rPr>
          <w:b w:val="0"/>
          <w:szCs w:val="22"/>
          <w:lang w:val="es-MX"/>
        </w:rPr>
        <w:t xml:space="preserve"> crédito Sin Fiador por un monto de ¢1.000.000.00, a un plazo de 48 meses, tasa de interés del 21% anual. </w:t>
      </w:r>
    </w:p>
    <w:p w:rsidR="000F7BAA" w:rsidRPr="000F7BAA" w:rsidRDefault="000F7BAA" w:rsidP="000F7BAA">
      <w:pPr>
        <w:spacing w:line="240" w:lineRule="auto"/>
        <w:rPr>
          <w:b w:val="0"/>
          <w:i/>
          <w:szCs w:val="22"/>
          <w:lang w:val="es-MX"/>
        </w:rPr>
      </w:pPr>
      <w:r w:rsidRPr="000F7BAA">
        <w:rPr>
          <w:i/>
          <w:szCs w:val="22"/>
          <w:lang w:val="es-MX"/>
        </w:rPr>
        <w:t>Acuerdo 0</w:t>
      </w:r>
      <w:r w:rsidR="001574B8">
        <w:rPr>
          <w:i/>
          <w:szCs w:val="22"/>
          <w:lang w:val="es-MX"/>
        </w:rPr>
        <w:t>5</w:t>
      </w:r>
      <w:r w:rsidRPr="000F7BAA">
        <w:rPr>
          <w:i/>
          <w:szCs w:val="22"/>
          <w:lang w:val="es-MX"/>
        </w:rPr>
        <w:t>-1</w:t>
      </w:r>
      <w:r>
        <w:rPr>
          <w:i/>
          <w:szCs w:val="22"/>
          <w:lang w:val="es-MX"/>
        </w:rPr>
        <w:t>6</w:t>
      </w:r>
      <w:r w:rsidRPr="000F7BAA">
        <w:rPr>
          <w:i/>
          <w:szCs w:val="22"/>
          <w:lang w:val="es-MX"/>
        </w:rPr>
        <w:t>-19:</w:t>
      </w:r>
      <w:r w:rsidRPr="000F7BAA">
        <w:rPr>
          <w:b w:val="0"/>
          <w:i/>
          <w:szCs w:val="22"/>
          <w:lang w:val="es-MX"/>
        </w:rPr>
        <w:t xml:space="preserve"> Se acuerda aprobar solicitud de crédito por un monto de ¢</w:t>
      </w:r>
      <w:r w:rsidR="001574B8">
        <w:rPr>
          <w:b w:val="0"/>
          <w:i/>
          <w:szCs w:val="22"/>
          <w:lang w:val="es-MX"/>
        </w:rPr>
        <w:t>1</w:t>
      </w:r>
      <w:r w:rsidRPr="000F7BAA">
        <w:rPr>
          <w:b w:val="0"/>
          <w:i/>
          <w:szCs w:val="22"/>
          <w:lang w:val="es-MX"/>
        </w:rPr>
        <w:t xml:space="preserve">.000.000.00 a </w:t>
      </w:r>
      <w:r w:rsidR="001574B8">
        <w:rPr>
          <w:b w:val="0"/>
          <w:i/>
          <w:szCs w:val="22"/>
          <w:lang w:val="es-MX"/>
        </w:rPr>
        <w:t>48</w:t>
      </w:r>
      <w:r w:rsidRPr="000F7BAA">
        <w:rPr>
          <w:b w:val="0"/>
          <w:i/>
          <w:szCs w:val="22"/>
          <w:lang w:val="es-MX"/>
        </w:rPr>
        <w:t xml:space="preserve"> meses plazo y </w:t>
      </w:r>
      <w:r w:rsidR="001574B8">
        <w:rPr>
          <w:b w:val="0"/>
          <w:i/>
          <w:szCs w:val="22"/>
          <w:lang w:val="es-MX"/>
        </w:rPr>
        <w:t>al 21</w:t>
      </w:r>
      <w:r w:rsidRPr="000F7BAA">
        <w:rPr>
          <w:b w:val="0"/>
          <w:i/>
          <w:szCs w:val="22"/>
          <w:lang w:val="es-MX"/>
        </w:rPr>
        <w:t>% anual. Cumple con lo establecido en el Reglamento de Crédito. (Acuerdo en firme y por unanimidad).</w:t>
      </w:r>
    </w:p>
    <w:p w:rsidR="00BB23D2" w:rsidRDefault="00BB23D2" w:rsidP="00BB23D2">
      <w:pPr>
        <w:tabs>
          <w:tab w:val="left" w:pos="2070"/>
        </w:tabs>
        <w:rPr>
          <w:szCs w:val="22"/>
          <w:lang w:val="es-MX"/>
        </w:rPr>
      </w:pPr>
      <w:r>
        <w:rPr>
          <w:szCs w:val="22"/>
          <w:lang w:val="es-MX"/>
        </w:rPr>
        <w:t>5</w:t>
      </w:r>
      <w:r w:rsidRPr="004003BA">
        <w:rPr>
          <w:szCs w:val="22"/>
          <w:lang w:val="es-MX"/>
        </w:rPr>
        <w:t>.2 Subsidios</w:t>
      </w:r>
      <w:r>
        <w:rPr>
          <w:szCs w:val="22"/>
          <w:lang w:val="es-MX"/>
        </w:rPr>
        <w:tab/>
      </w:r>
    </w:p>
    <w:p w:rsidR="00BB23D2" w:rsidRDefault="00BB23D2" w:rsidP="00BB23D2">
      <w:pPr>
        <w:rPr>
          <w:b w:val="0"/>
          <w:szCs w:val="22"/>
          <w:lang w:val="es-MX"/>
        </w:rPr>
      </w:pPr>
      <w:r w:rsidRPr="001C1230">
        <w:rPr>
          <w:b w:val="0"/>
          <w:szCs w:val="22"/>
          <w:lang w:val="es-MX"/>
        </w:rPr>
        <w:t>Subsidios autorizados por la administración de acuerdo con la política PO-FM-03-2014 aprobada en sesión ordinaria No. 20 del 03 de junio del 2014.</w:t>
      </w:r>
    </w:p>
    <w:p w:rsidR="005C5E8F" w:rsidRPr="001C1230" w:rsidRDefault="005C5E8F" w:rsidP="00BB23D2">
      <w:pPr>
        <w:rPr>
          <w:b w:val="0"/>
          <w:szCs w:val="22"/>
          <w:lang w:val="es-MX"/>
        </w:rPr>
      </w:pPr>
    </w:p>
    <w:tbl>
      <w:tblPr>
        <w:tblStyle w:val="Sombreadoclaro"/>
        <w:tblpPr w:leftFromText="141" w:rightFromText="141" w:topFromText="100" w:bottomFromText="100" w:vertAnchor="text" w:horzAnchor="margin" w:tblpXSpec="center" w:tblpY="180"/>
        <w:tblW w:w="6408" w:type="dxa"/>
        <w:tblLook w:val="04A0" w:firstRow="1" w:lastRow="0" w:firstColumn="1" w:lastColumn="0" w:noHBand="0" w:noVBand="1"/>
      </w:tblPr>
      <w:tblGrid>
        <w:gridCol w:w="993"/>
        <w:gridCol w:w="2693"/>
        <w:gridCol w:w="1134"/>
        <w:gridCol w:w="1588"/>
      </w:tblGrid>
      <w:tr w:rsidR="005C5E8F" w:rsidRPr="00527C33" w:rsidTr="005C5E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hideMark/>
          </w:tcPr>
          <w:p w:rsidR="005C5E8F" w:rsidRPr="00527C33" w:rsidRDefault="005C5E8F" w:rsidP="00DD5B65">
            <w:pPr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val="es-MX" w:eastAsia="en-US"/>
              </w:rPr>
            </w:pPr>
            <w:r w:rsidRPr="00527C33">
              <w:rPr>
                <w:b/>
                <w:sz w:val="20"/>
                <w:lang w:val="es-MX" w:eastAsia="en-US"/>
              </w:rPr>
              <w:t>#</w:t>
            </w:r>
          </w:p>
        </w:tc>
        <w:tc>
          <w:tcPr>
            <w:tcW w:w="2693" w:type="dxa"/>
            <w:hideMark/>
          </w:tcPr>
          <w:p w:rsidR="005C5E8F" w:rsidRPr="00527C33" w:rsidRDefault="005C5E8F" w:rsidP="00DD5B6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eastAsia="en-US"/>
              </w:rPr>
            </w:pPr>
            <w:r w:rsidRPr="00527C33"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2"/>
                <w:lang w:val="es-MX" w:eastAsia="en-US"/>
              </w:rPr>
              <w:t>Tipo de Subsidio</w:t>
            </w:r>
          </w:p>
        </w:tc>
        <w:tc>
          <w:tcPr>
            <w:tcW w:w="1134" w:type="dxa"/>
            <w:hideMark/>
          </w:tcPr>
          <w:p w:rsidR="005C5E8F" w:rsidRPr="00527C33" w:rsidRDefault="005C5E8F" w:rsidP="00DD5B6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eastAsia="en-US"/>
              </w:rPr>
            </w:pPr>
            <w:r w:rsidRPr="00527C33"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2"/>
                <w:lang w:val="es-MX" w:eastAsia="en-US"/>
              </w:rPr>
              <w:t>Familiar</w:t>
            </w:r>
          </w:p>
        </w:tc>
        <w:tc>
          <w:tcPr>
            <w:tcW w:w="1588" w:type="dxa"/>
            <w:hideMark/>
          </w:tcPr>
          <w:p w:rsidR="005C5E8F" w:rsidRPr="00527C33" w:rsidRDefault="005C5E8F" w:rsidP="00DD5B6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eastAsia="en-US"/>
              </w:rPr>
            </w:pPr>
            <w:r w:rsidRPr="00527C33"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2"/>
                <w:lang w:val="es-MX" w:eastAsia="en-US"/>
              </w:rPr>
              <w:t>Monto</w:t>
            </w:r>
          </w:p>
        </w:tc>
      </w:tr>
      <w:tr w:rsidR="005C5E8F" w:rsidRPr="00527C33" w:rsidTr="005C5E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top w:val="nil"/>
              <w:bottom w:val="nil"/>
            </w:tcBorders>
            <w:vAlign w:val="center"/>
          </w:tcPr>
          <w:p w:rsidR="005C5E8F" w:rsidRPr="00527C33" w:rsidRDefault="005C5E8F" w:rsidP="00DD5B65">
            <w:pPr>
              <w:ind w:right="666"/>
              <w:jc w:val="center"/>
              <w:rPr>
                <w:rFonts w:eastAsia="Times New Roman"/>
                <w:iCs/>
                <w:color w:val="000000"/>
                <w:sz w:val="22"/>
                <w:lang w:eastAsia="en-US"/>
              </w:rPr>
            </w:pPr>
            <w:r w:rsidRPr="00527C33">
              <w:rPr>
                <w:rFonts w:eastAsia="Times New Roman"/>
                <w:iCs/>
                <w:color w:val="000000"/>
                <w:sz w:val="22"/>
                <w:lang w:eastAsia="en-US"/>
              </w:rPr>
              <w:t>1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5C5E8F" w:rsidRPr="00527C33" w:rsidRDefault="005C5E8F" w:rsidP="00DD5B65">
            <w:pPr>
              <w:ind w:left="36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</w:pPr>
            <w:r w:rsidRPr="00527C33"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  <w:t>Fall Familiares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5C5E8F" w:rsidRPr="00527C33" w:rsidRDefault="005C5E8F" w:rsidP="00DD5B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</w:pPr>
            <w:r w:rsidRPr="00527C33"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  <w:t>Madre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:rsidR="005C5E8F" w:rsidRPr="00527C33" w:rsidRDefault="005C5E8F" w:rsidP="00DD5B65">
            <w:pPr>
              <w:ind w:hanging="1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</w:pPr>
            <w:r w:rsidRPr="00527C33"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  <w:t>¢327.000.16</w:t>
            </w:r>
          </w:p>
        </w:tc>
      </w:tr>
      <w:tr w:rsidR="005C5E8F" w:rsidRPr="00527C33" w:rsidTr="005C5E8F">
        <w:trPr>
          <w:trHeight w:val="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top w:val="nil"/>
              <w:bottom w:val="nil"/>
            </w:tcBorders>
            <w:vAlign w:val="center"/>
          </w:tcPr>
          <w:p w:rsidR="005C5E8F" w:rsidRPr="00527C33" w:rsidRDefault="005C5E8F" w:rsidP="00DD5B65">
            <w:pPr>
              <w:ind w:right="666"/>
              <w:jc w:val="center"/>
              <w:rPr>
                <w:rFonts w:eastAsia="Times New Roman"/>
                <w:iCs/>
                <w:color w:val="000000"/>
                <w:sz w:val="22"/>
                <w:lang w:eastAsia="en-US"/>
              </w:rPr>
            </w:pPr>
            <w:r w:rsidRPr="00527C33">
              <w:rPr>
                <w:rFonts w:eastAsia="Times New Roman"/>
                <w:iCs/>
                <w:color w:val="000000"/>
                <w:sz w:val="22"/>
                <w:lang w:eastAsia="en-US"/>
              </w:rPr>
              <w:t>2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5C5E8F" w:rsidRPr="00527C33" w:rsidRDefault="005C5E8F" w:rsidP="00DD5B65">
            <w:pPr>
              <w:ind w:left="36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</w:pPr>
            <w:r w:rsidRPr="00527C33"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  <w:t>Fall Familiares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5C5E8F" w:rsidRPr="00527C33" w:rsidRDefault="005C5E8F" w:rsidP="00DD5B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</w:pPr>
            <w:r w:rsidRPr="00527C33"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  <w:t>Padre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:rsidR="005C5E8F" w:rsidRPr="00527C33" w:rsidRDefault="005C5E8F" w:rsidP="00DD5B65">
            <w:pPr>
              <w:ind w:hanging="1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</w:pPr>
            <w:r w:rsidRPr="00527C33"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  <w:t>¢327.000.16</w:t>
            </w:r>
          </w:p>
        </w:tc>
      </w:tr>
      <w:tr w:rsidR="005C5E8F" w:rsidRPr="00527C33" w:rsidTr="005C5E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top w:val="nil"/>
              <w:bottom w:val="nil"/>
            </w:tcBorders>
            <w:vAlign w:val="center"/>
          </w:tcPr>
          <w:p w:rsidR="005C5E8F" w:rsidRPr="00527C33" w:rsidRDefault="005C5E8F" w:rsidP="00DD5B65">
            <w:pPr>
              <w:ind w:right="666"/>
              <w:jc w:val="center"/>
              <w:rPr>
                <w:rFonts w:eastAsia="Times New Roman"/>
                <w:iCs/>
                <w:color w:val="000000"/>
                <w:sz w:val="22"/>
                <w:lang w:eastAsia="en-US"/>
              </w:rPr>
            </w:pPr>
            <w:r w:rsidRPr="00527C33">
              <w:rPr>
                <w:rFonts w:eastAsia="Times New Roman"/>
                <w:iCs/>
                <w:color w:val="000000"/>
                <w:sz w:val="22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5C5E8F" w:rsidRPr="00527C33" w:rsidRDefault="005C5E8F" w:rsidP="00DD5B65">
            <w:pPr>
              <w:ind w:left="36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</w:pPr>
            <w:r w:rsidRPr="00527C33"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  <w:t>Fall. Familiares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5C5E8F" w:rsidRPr="00527C33" w:rsidRDefault="005C5E8F" w:rsidP="00DD5B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</w:pPr>
            <w:r w:rsidRPr="00527C33"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  <w:t>Padre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:rsidR="005C5E8F" w:rsidRPr="00527C33" w:rsidRDefault="005C5E8F" w:rsidP="00DD5B65">
            <w:pPr>
              <w:ind w:hanging="1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</w:pPr>
            <w:r w:rsidRPr="00527C33"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  <w:t>¢327.000.16</w:t>
            </w:r>
          </w:p>
        </w:tc>
      </w:tr>
      <w:tr w:rsidR="005C5E8F" w:rsidRPr="008A6694" w:rsidTr="005C5E8F">
        <w:trPr>
          <w:trHeight w:val="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top w:val="nil"/>
              <w:bottom w:val="nil"/>
            </w:tcBorders>
            <w:vAlign w:val="center"/>
          </w:tcPr>
          <w:p w:rsidR="005C5E8F" w:rsidRPr="00527C33" w:rsidRDefault="005C5E8F" w:rsidP="00DD5B65">
            <w:pPr>
              <w:ind w:right="666"/>
              <w:jc w:val="center"/>
              <w:rPr>
                <w:rFonts w:eastAsia="Times New Roman"/>
                <w:iCs/>
                <w:color w:val="000000"/>
                <w:sz w:val="22"/>
                <w:lang w:eastAsia="en-US"/>
              </w:rPr>
            </w:pPr>
            <w:r w:rsidRPr="00527C33">
              <w:rPr>
                <w:rFonts w:eastAsia="Times New Roman"/>
                <w:iCs/>
                <w:color w:val="000000"/>
                <w:sz w:val="22"/>
                <w:lang w:eastAsia="en-US"/>
              </w:rPr>
              <w:t>4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5C5E8F" w:rsidRPr="00527C33" w:rsidRDefault="005C5E8F" w:rsidP="00DD5B65">
            <w:pPr>
              <w:ind w:left="36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</w:pPr>
            <w:r w:rsidRPr="00527C33"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  <w:t>Fall. Familiares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5C5E8F" w:rsidRPr="00527C33" w:rsidRDefault="005C5E8F" w:rsidP="00DD5B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</w:pPr>
            <w:r w:rsidRPr="00527C33"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  <w:t>Madre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:rsidR="005C5E8F" w:rsidRPr="00527C33" w:rsidRDefault="005C5E8F" w:rsidP="00DD5B65">
            <w:pPr>
              <w:ind w:hanging="1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</w:pPr>
            <w:r w:rsidRPr="00527C33"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  <w:t>¢327.000.16</w:t>
            </w:r>
          </w:p>
        </w:tc>
      </w:tr>
    </w:tbl>
    <w:p w:rsidR="005C5E8F" w:rsidRDefault="005C5E8F" w:rsidP="00BB23D2">
      <w:pPr>
        <w:rPr>
          <w:b w:val="0"/>
          <w:i/>
          <w:szCs w:val="22"/>
          <w:u w:val="single"/>
          <w:lang w:val="es-MX"/>
        </w:rPr>
      </w:pPr>
    </w:p>
    <w:p w:rsidR="005C5E8F" w:rsidRDefault="005C5E8F" w:rsidP="00BB23D2">
      <w:pPr>
        <w:rPr>
          <w:b w:val="0"/>
          <w:i/>
          <w:szCs w:val="22"/>
          <w:u w:val="single"/>
          <w:lang w:val="es-MX"/>
        </w:rPr>
      </w:pPr>
    </w:p>
    <w:p w:rsidR="005C5E8F" w:rsidRDefault="005C5E8F" w:rsidP="00BB23D2">
      <w:pPr>
        <w:rPr>
          <w:b w:val="0"/>
          <w:i/>
          <w:szCs w:val="22"/>
          <w:u w:val="single"/>
          <w:lang w:val="es-MX"/>
        </w:rPr>
      </w:pPr>
    </w:p>
    <w:p w:rsidR="005C5E8F" w:rsidRDefault="005C5E8F" w:rsidP="00BB23D2">
      <w:pPr>
        <w:rPr>
          <w:b w:val="0"/>
          <w:i/>
          <w:szCs w:val="22"/>
          <w:u w:val="single"/>
          <w:lang w:val="es-MX"/>
        </w:rPr>
      </w:pPr>
    </w:p>
    <w:p w:rsidR="005C5E8F" w:rsidRDefault="005C5E8F" w:rsidP="00BB23D2">
      <w:pPr>
        <w:rPr>
          <w:b w:val="0"/>
          <w:i/>
          <w:szCs w:val="22"/>
          <w:u w:val="single"/>
          <w:lang w:val="es-MX"/>
        </w:rPr>
      </w:pPr>
    </w:p>
    <w:p w:rsidR="00527C33" w:rsidRPr="00527C33" w:rsidRDefault="00527C33" w:rsidP="00BB23D2">
      <w:pPr>
        <w:rPr>
          <w:b w:val="0"/>
          <w:i/>
          <w:szCs w:val="22"/>
          <w:u w:val="single"/>
          <w:lang w:val="es-MX"/>
        </w:rPr>
      </w:pPr>
      <w:r w:rsidRPr="00527C33">
        <w:rPr>
          <w:b w:val="0"/>
          <w:i/>
          <w:szCs w:val="22"/>
          <w:u w:val="single"/>
          <w:lang w:val="es-MX"/>
        </w:rPr>
        <w:t>Se conocen</w:t>
      </w:r>
      <w:r>
        <w:rPr>
          <w:b w:val="0"/>
          <w:i/>
          <w:szCs w:val="22"/>
          <w:u w:val="single"/>
          <w:lang w:val="es-MX"/>
        </w:rPr>
        <w:t>.</w:t>
      </w:r>
    </w:p>
    <w:p w:rsidR="00BB23D2" w:rsidRPr="004B7275" w:rsidRDefault="00BB23D2" w:rsidP="00BB23D2">
      <w:pPr>
        <w:rPr>
          <w:i/>
          <w:szCs w:val="22"/>
          <w:lang w:val="es-MX"/>
        </w:rPr>
      </w:pPr>
      <w:r>
        <w:rPr>
          <w:i/>
          <w:szCs w:val="22"/>
          <w:lang w:val="es-MX"/>
        </w:rPr>
        <w:t xml:space="preserve">ARTÍCULO SEXTO: </w:t>
      </w:r>
      <w:r w:rsidRPr="003D65B6">
        <w:rPr>
          <w:i/>
          <w:szCs w:val="22"/>
          <w:lang w:val="es-MX"/>
        </w:rPr>
        <w:t>INICIATIVAS</w:t>
      </w:r>
    </w:p>
    <w:p w:rsidR="00BB23D2" w:rsidRPr="00864481" w:rsidRDefault="00BB23D2" w:rsidP="00BB23D2">
      <w:pPr>
        <w:rPr>
          <w:szCs w:val="22"/>
          <w:u w:val="single"/>
          <w:lang w:val="es-MX"/>
        </w:rPr>
      </w:pPr>
      <w:r w:rsidRPr="00864481">
        <w:rPr>
          <w:szCs w:val="22"/>
          <w:u w:val="single"/>
          <w:lang w:val="es-MX"/>
        </w:rPr>
        <w:t>6.1 Iniciativas de la Presidencia:</w:t>
      </w:r>
    </w:p>
    <w:p w:rsidR="000F7BAA" w:rsidRPr="00864481" w:rsidRDefault="000F7BAA" w:rsidP="00BB23D2">
      <w:pPr>
        <w:rPr>
          <w:b w:val="0"/>
          <w:szCs w:val="22"/>
          <w:lang w:val="es-MX"/>
        </w:rPr>
      </w:pPr>
      <w:r w:rsidRPr="00864481">
        <w:rPr>
          <w:b w:val="0"/>
          <w:szCs w:val="22"/>
          <w:lang w:val="es-MX"/>
        </w:rPr>
        <w:t>El directivo Juan Pablo Estrada Gómez</w:t>
      </w:r>
      <w:r w:rsidR="005B2556" w:rsidRPr="00864481">
        <w:rPr>
          <w:b w:val="0"/>
          <w:szCs w:val="22"/>
          <w:lang w:val="es-MX"/>
        </w:rPr>
        <w:t>, recuerda la invitación para la Inauguración del Paso Peatonal “Libertad de</w:t>
      </w:r>
      <w:r w:rsidR="00FE462C" w:rsidRPr="00864481">
        <w:rPr>
          <w:b w:val="0"/>
          <w:szCs w:val="22"/>
          <w:lang w:val="es-MX"/>
        </w:rPr>
        <w:t xml:space="preserve"> </w:t>
      </w:r>
      <w:r w:rsidR="005B2556" w:rsidRPr="00864481">
        <w:rPr>
          <w:b w:val="0"/>
          <w:szCs w:val="22"/>
          <w:lang w:val="es-MX"/>
        </w:rPr>
        <w:t xml:space="preserve">Expresión” el próximo viernes tres de mayo del dos mil diecinueve, la Inauguración </w:t>
      </w:r>
      <w:r w:rsidR="00FE462C" w:rsidRPr="00864481">
        <w:rPr>
          <w:b w:val="0"/>
          <w:szCs w:val="22"/>
          <w:lang w:val="es-MX"/>
        </w:rPr>
        <w:t xml:space="preserve">del Estudio de Grabación el treinta de abril del dos mil diecinueve, y la menciona que próximamente estará notificando el avance de los preparativos de la celebración del 50 Aniversario Colper.   </w:t>
      </w:r>
    </w:p>
    <w:p w:rsidR="00BB23D2" w:rsidRPr="00864481" w:rsidRDefault="00BB23D2" w:rsidP="00BB23D2">
      <w:pPr>
        <w:rPr>
          <w:szCs w:val="22"/>
          <w:u w:val="single"/>
          <w:lang w:val="es-MX"/>
        </w:rPr>
      </w:pPr>
      <w:r w:rsidRPr="00864481">
        <w:rPr>
          <w:szCs w:val="22"/>
          <w:u w:val="single"/>
          <w:lang w:val="es-MX"/>
        </w:rPr>
        <w:t>6.2 Iniciativas de los miembros del Consejo:</w:t>
      </w:r>
    </w:p>
    <w:p w:rsidR="000F7BAA" w:rsidRPr="00864481" w:rsidRDefault="000F7BAA" w:rsidP="00BB23D2">
      <w:pPr>
        <w:rPr>
          <w:b w:val="0"/>
          <w:i/>
          <w:szCs w:val="22"/>
          <w:u w:val="single"/>
          <w:lang w:val="es-MX"/>
        </w:rPr>
      </w:pPr>
      <w:r w:rsidRPr="00864481">
        <w:rPr>
          <w:b w:val="0"/>
          <w:i/>
          <w:szCs w:val="22"/>
          <w:u w:val="single"/>
          <w:lang w:val="es-MX"/>
        </w:rPr>
        <w:t>No hay iniciativas.</w:t>
      </w:r>
    </w:p>
    <w:p w:rsidR="00BB23D2" w:rsidRDefault="00BB23D2" w:rsidP="00BB23D2">
      <w:pPr>
        <w:rPr>
          <w:i/>
          <w:szCs w:val="22"/>
          <w:lang w:val="es-MX"/>
        </w:rPr>
      </w:pPr>
      <w:r>
        <w:rPr>
          <w:i/>
          <w:szCs w:val="22"/>
          <w:lang w:val="es-MX"/>
        </w:rPr>
        <w:t>ARTÍCULO SETIMO: ASUNTOS DE LA ADMINISTRACIÓN</w:t>
      </w:r>
    </w:p>
    <w:p w:rsidR="00BB23D2" w:rsidRDefault="00BB23D2" w:rsidP="00BB23D2">
      <w:pPr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 xml:space="preserve">7.1 Cartera de inversiones a marzo 2019. </w:t>
      </w:r>
    </w:p>
    <w:p w:rsidR="00D13CCD" w:rsidRDefault="00B53BCD" w:rsidP="00D13CCD">
      <w:pPr>
        <w:spacing w:before="0" w:after="0" w:line="240" w:lineRule="auto"/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>El Jefe de Administración Ró</w:t>
      </w:r>
      <w:r w:rsidR="00D13CCD">
        <w:rPr>
          <w:b w:val="0"/>
          <w:szCs w:val="22"/>
          <w:lang w:val="es-MX"/>
        </w:rPr>
        <w:t>ger Herrera Hidalgo expone en detalle, la composición la cartera de inversiones que posee el Fondo de Mutualidad al cierre del mes de marzo del 2019.</w:t>
      </w:r>
    </w:p>
    <w:p w:rsidR="00557FBC" w:rsidRDefault="00557FBC" w:rsidP="00557FBC">
      <w:pPr>
        <w:spacing w:before="0" w:after="0" w:line="240" w:lineRule="auto"/>
        <w:jc w:val="center"/>
        <w:rPr>
          <w:b w:val="0"/>
          <w:szCs w:val="22"/>
          <w:lang w:val="es-MX"/>
        </w:rPr>
      </w:pPr>
      <w:r w:rsidRPr="00557FBC">
        <w:rPr>
          <w:noProof/>
        </w:rPr>
        <w:drawing>
          <wp:inline distT="0" distB="0" distL="0" distR="0">
            <wp:extent cx="3390900" cy="316230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921" cy="3168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FBC" w:rsidRDefault="00557FBC" w:rsidP="00557FBC">
      <w:pPr>
        <w:spacing w:before="0" w:after="0" w:line="240" w:lineRule="auto"/>
        <w:jc w:val="center"/>
        <w:rPr>
          <w:b w:val="0"/>
          <w:szCs w:val="22"/>
          <w:lang w:val="es-MX"/>
        </w:rPr>
      </w:pPr>
    </w:p>
    <w:p w:rsidR="00557FBC" w:rsidRDefault="00557FBC" w:rsidP="00557FBC">
      <w:pPr>
        <w:spacing w:before="0" w:after="0" w:line="240" w:lineRule="auto"/>
        <w:jc w:val="center"/>
        <w:rPr>
          <w:b w:val="0"/>
          <w:szCs w:val="22"/>
          <w:lang w:val="es-MX"/>
        </w:rPr>
      </w:pPr>
      <w:r w:rsidRPr="00557FBC">
        <w:rPr>
          <w:noProof/>
        </w:rPr>
        <w:drawing>
          <wp:inline distT="0" distB="0" distL="0" distR="0">
            <wp:extent cx="3390900" cy="316992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4613" cy="3173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FBC" w:rsidRDefault="00557FBC" w:rsidP="00557FBC">
      <w:pPr>
        <w:spacing w:before="0" w:after="0" w:line="240" w:lineRule="auto"/>
        <w:jc w:val="center"/>
        <w:rPr>
          <w:b w:val="0"/>
          <w:szCs w:val="22"/>
          <w:lang w:val="es-MX"/>
        </w:rPr>
      </w:pPr>
    </w:p>
    <w:p w:rsidR="00557FBC" w:rsidRDefault="00557FBC" w:rsidP="00557FBC">
      <w:pPr>
        <w:spacing w:before="0" w:after="0" w:line="240" w:lineRule="auto"/>
        <w:jc w:val="center"/>
        <w:rPr>
          <w:b w:val="0"/>
          <w:szCs w:val="22"/>
          <w:lang w:val="es-MX"/>
        </w:rPr>
      </w:pPr>
      <w:r w:rsidRPr="00557FBC">
        <w:rPr>
          <w:noProof/>
        </w:rPr>
        <w:drawing>
          <wp:inline distT="0" distB="0" distL="0" distR="0">
            <wp:extent cx="3552825" cy="3393147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7970" cy="339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3CCD" w:rsidRDefault="00D13CCD" w:rsidP="00D13CCD">
      <w:pPr>
        <w:spacing w:before="0" w:after="0" w:line="240" w:lineRule="auto"/>
        <w:rPr>
          <w:b w:val="0"/>
          <w:szCs w:val="22"/>
          <w:lang w:val="es-MX"/>
        </w:rPr>
      </w:pPr>
    </w:p>
    <w:p w:rsidR="00D54034" w:rsidRDefault="00D13CCD" w:rsidP="00D13CCD">
      <w:pPr>
        <w:spacing w:before="0" w:after="0" w:line="240" w:lineRule="auto"/>
        <w:rPr>
          <w:b w:val="0"/>
          <w:i/>
          <w:szCs w:val="22"/>
          <w:u w:val="single"/>
          <w:lang w:val="es-MX"/>
        </w:rPr>
      </w:pPr>
      <w:r w:rsidRPr="00557FBC">
        <w:rPr>
          <w:b w:val="0"/>
          <w:i/>
          <w:szCs w:val="22"/>
          <w:u w:val="single"/>
          <w:lang w:val="es-MX"/>
        </w:rPr>
        <w:t>Se conoce</w:t>
      </w:r>
      <w:r w:rsidR="00557FBC" w:rsidRPr="00557FBC">
        <w:rPr>
          <w:b w:val="0"/>
          <w:i/>
          <w:szCs w:val="22"/>
          <w:u w:val="single"/>
          <w:lang w:val="es-MX"/>
        </w:rPr>
        <w:t>n</w:t>
      </w:r>
      <w:r w:rsidRPr="00557FBC">
        <w:rPr>
          <w:b w:val="0"/>
          <w:i/>
          <w:szCs w:val="22"/>
          <w:u w:val="single"/>
          <w:lang w:val="es-MX"/>
        </w:rPr>
        <w:t xml:space="preserve">. </w:t>
      </w:r>
    </w:p>
    <w:p w:rsidR="00654D4E" w:rsidRPr="00557FBC" w:rsidRDefault="00654D4E" w:rsidP="00D13CCD">
      <w:pPr>
        <w:spacing w:before="0" w:after="0" w:line="240" w:lineRule="auto"/>
        <w:rPr>
          <w:b w:val="0"/>
          <w:i/>
          <w:szCs w:val="22"/>
          <w:u w:val="single"/>
          <w:lang w:val="es-MX"/>
        </w:rPr>
      </w:pPr>
    </w:p>
    <w:p w:rsidR="00BB23D2" w:rsidRDefault="00BB23D2" w:rsidP="00BB23D2">
      <w:pPr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 xml:space="preserve">7.2 Cartera de crédito a marzo 2019. </w:t>
      </w:r>
    </w:p>
    <w:p w:rsidR="00C15D71" w:rsidRDefault="00B53BCD" w:rsidP="00BB23D2">
      <w:pPr>
        <w:spacing w:before="0" w:after="0" w:line="240" w:lineRule="auto"/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>El Jefe de Administración Ró</w:t>
      </w:r>
      <w:r w:rsidR="00C15D71">
        <w:rPr>
          <w:b w:val="0"/>
          <w:szCs w:val="22"/>
          <w:lang w:val="es-MX"/>
        </w:rPr>
        <w:t>ger Herrera Hidalgo expone en detalle, la composición la cartera de crédito que posee el Fondo de Mutualidad al cierre del mes de marzo del 2019.</w:t>
      </w:r>
    </w:p>
    <w:p w:rsidR="00557FBC" w:rsidRDefault="00557FBC" w:rsidP="00BB23D2">
      <w:pPr>
        <w:spacing w:before="0" w:after="0" w:line="240" w:lineRule="auto"/>
        <w:rPr>
          <w:b w:val="0"/>
          <w:szCs w:val="22"/>
          <w:lang w:val="es-MX"/>
        </w:rPr>
      </w:pPr>
    </w:p>
    <w:p w:rsidR="00557FBC" w:rsidRDefault="00557FBC" w:rsidP="00993217">
      <w:pPr>
        <w:spacing w:before="0" w:after="0" w:line="240" w:lineRule="auto"/>
        <w:jc w:val="center"/>
        <w:rPr>
          <w:b w:val="0"/>
          <w:szCs w:val="22"/>
          <w:lang w:val="es-MX"/>
        </w:rPr>
      </w:pPr>
      <w:r w:rsidRPr="00557FBC">
        <w:rPr>
          <w:noProof/>
        </w:rPr>
        <w:drawing>
          <wp:inline distT="0" distB="0" distL="0" distR="0">
            <wp:extent cx="5210175" cy="731328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4357" cy="7319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D71" w:rsidRDefault="00C15D71" w:rsidP="00BB23D2">
      <w:pPr>
        <w:spacing w:before="0" w:after="0" w:line="240" w:lineRule="auto"/>
        <w:rPr>
          <w:b w:val="0"/>
          <w:szCs w:val="22"/>
          <w:lang w:val="es-MX"/>
        </w:rPr>
      </w:pPr>
    </w:p>
    <w:p w:rsidR="00BB23D2" w:rsidRPr="00654D4E" w:rsidRDefault="00C15D71" w:rsidP="00BB23D2">
      <w:pPr>
        <w:spacing w:before="0" w:after="0" w:line="240" w:lineRule="auto"/>
        <w:rPr>
          <w:b w:val="0"/>
          <w:i/>
          <w:szCs w:val="22"/>
          <w:u w:val="single"/>
          <w:lang w:val="es-MX"/>
        </w:rPr>
      </w:pPr>
      <w:r w:rsidRPr="00654D4E">
        <w:rPr>
          <w:b w:val="0"/>
          <w:i/>
          <w:szCs w:val="22"/>
          <w:u w:val="single"/>
          <w:lang w:val="es-MX"/>
        </w:rPr>
        <w:t xml:space="preserve">Se conoce.  </w:t>
      </w:r>
    </w:p>
    <w:p w:rsidR="00E35321" w:rsidRDefault="00E35321" w:rsidP="00BB23D2">
      <w:pPr>
        <w:spacing w:before="0" w:after="0" w:line="240" w:lineRule="auto"/>
        <w:rPr>
          <w:b w:val="0"/>
          <w:szCs w:val="22"/>
          <w:lang w:val="es-MX"/>
        </w:rPr>
      </w:pPr>
    </w:p>
    <w:p w:rsidR="00E35321" w:rsidRPr="001628FA" w:rsidRDefault="00E35321" w:rsidP="00BB23D2">
      <w:pPr>
        <w:spacing w:before="0" w:after="0" w:line="240" w:lineRule="auto"/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 xml:space="preserve">Al ser </w:t>
      </w:r>
      <w:r w:rsidR="00557FBC">
        <w:rPr>
          <w:b w:val="0"/>
          <w:szCs w:val="22"/>
          <w:lang w:val="es-MX"/>
        </w:rPr>
        <w:t xml:space="preserve">las dieciocho horas con cincuenta y cinco minutos se levanta la sesión.   </w:t>
      </w:r>
    </w:p>
    <w:p w:rsidR="00BB23D2" w:rsidRDefault="00BB23D2" w:rsidP="00BB23D2">
      <w:pPr>
        <w:spacing w:before="0" w:after="0" w:line="240" w:lineRule="auto"/>
        <w:rPr>
          <w:szCs w:val="22"/>
          <w:lang w:val="es-MX"/>
        </w:rPr>
      </w:pPr>
      <w:bookmarkStart w:id="1" w:name="_GoBack"/>
      <w:bookmarkEnd w:id="1"/>
    </w:p>
    <w:p w:rsidR="00BB23D2" w:rsidRDefault="00BB23D2" w:rsidP="00557FBC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Juan Pablo Estrada Gómez</w:t>
      </w:r>
      <w:r w:rsidR="00654D4E">
        <w:rPr>
          <w:szCs w:val="22"/>
          <w:lang w:val="es-MX"/>
        </w:rPr>
        <w:tab/>
      </w:r>
      <w:r w:rsidR="00654D4E">
        <w:rPr>
          <w:szCs w:val="22"/>
          <w:lang w:val="es-MX"/>
        </w:rPr>
        <w:tab/>
      </w:r>
      <w:r w:rsidR="00654D4E">
        <w:rPr>
          <w:szCs w:val="22"/>
          <w:lang w:val="es-MX"/>
        </w:rPr>
        <w:tab/>
      </w:r>
      <w:r w:rsidR="00654D4E">
        <w:rPr>
          <w:szCs w:val="22"/>
          <w:lang w:val="es-MX"/>
        </w:rPr>
        <w:tab/>
      </w:r>
      <w:r w:rsidR="00654D4E">
        <w:rPr>
          <w:szCs w:val="22"/>
          <w:lang w:val="es-MX"/>
        </w:rPr>
        <w:tab/>
      </w:r>
      <w:r w:rsidR="00654D4E">
        <w:rPr>
          <w:szCs w:val="22"/>
          <w:lang w:val="es-MX"/>
        </w:rPr>
        <w:tab/>
        <w:t>Aleyda Solano Torres</w:t>
      </w:r>
    </w:p>
    <w:p w:rsidR="00BB23D2" w:rsidRDefault="00BB23D2" w:rsidP="00654D4E">
      <w:pPr>
        <w:spacing w:before="0" w:after="0" w:line="240" w:lineRule="auto"/>
        <w:ind w:firstLine="708"/>
        <w:rPr>
          <w:szCs w:val="22"/>
          <w:lang w:val="es-MX"/>
        </w:rPr>
      </w:pPr>
      <w:r>
        <w:rPr>
          <w:szCs w:val="22"/>
          <w:lang w:val="es-MX"/>
        </w:rPr>
        <w:t>Presidente</w:t>
      </w:r>
      <w:r w:rsidR="00654D4E">
        <w:rPr>
          <w:szCs w:val="22"/>
          <w:lang w:val="es-MX"/>
        </w:rPr>
        <w:tab/>
      </w:r>
      <w:r w:rsidR="00654D4E">
        <w:rPr>
          <w:szCs w:val="22"/>
          <w:lang w:val="es-MX"/>
        </w:rPr>
        <w:tab/>
      </w:r>
      <w:r w:rsidR="00654D4E">
        <w:rPr>
          <w:szCs w:val="22"/>
          <w:lang w:val="es-MX"/>
        </w:rPr>
        <w:tab/>
      </w:r>
      <w:r w:rsidR="00654D4E">
        <w:rPr>
          <w:szCs w:val="22"/>
          <w:lang w:val="es-MX"/>
        </w:rPr>
        <w:tab/>
      </w:r>
      <w:r w:rsidR="00654D4E">
        <w:rPr>
          <w:szCs w:val="22"/>
          <w:lang w:val="es-MX"/>
        </w:rPr>
        <w:tab/>
      </w:r>
      <w:r w:rsidR="00654D4E">
        <w:rPr>
          <w:szCs w:val="22"/>
          <w:lang w:val="es-MX"/>
        </w:rPr>
        <w:tab/>
      </w:r>
      <w:r w:rsidR="00654D4E">
        <w:rPr>
          <w:szCs w:val="22"/>
          <w:lang w:val="es-MX"/>
        </w:rPr>
        <w:tab/>
      </w:r>
      <w:r w:rsidR="00654D4E">
        <w:rPr>
          <w:szCs w:val="22"/>
          <w:lang w:val="es-MX"/>
        </w:rPr>
        <w:tab/>
        <w:t>Secretaria</w:t>
      </w:r>
    </w:p>
    <w:bookmarkEnd w:id="0"/>
    <w:p w:rsidR="00BB23D2" w:rsidRDefault="00BB23D2" w:rsidP="00C91021">
      <w:pPr>
        <w:rPr>
          <w:i/>
          <w:szCs w:val="22"/>
          <w:lang w:val="es-MX"/>
        </w:rPr>
      </w:pPr>
    </w:p>
    <w:sectPr w:rsidR="00BB23D2" w:rsidSect="000175B3">
      <w:footerReference w:type="default" r:id="rId10"/>
      <w:pgSz w:w="12240" w:h="15840"/>
      <w:pgMar w:top="680" w:right="1304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1F7E" w:rsidRDefault="00BF1F7E" w:rsidP="00654D4E">
      <w:pPr>
        <w:spacing w:before="0" w:after="0" w:line="240" w:lineRule="auto"/>
      </w:pPr>
      <w:r>
        <w:separator/>
      </w:r>
    </w:p>
  </w:endnote>
  <w:endnote w:type="continuationSeparator" w:id="0">
    <w:p w:rsidR="00BF1F7E" w:rsidRDefault="00BF1F7E" w:rsidP="00654D4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24678997"/>
      <w:docPartObj>
        <w:docPartGallery w:val="Page Numbers (Bottom of Page)"/>
        <w:docPartUnique/>
      </w:docPartObj>
    </w:sdtPr>
    <w:sdtEndPr/>
    <w:sdtContent>
      <w:p w:rsidR="001572E8" w:rsidRDefault="00993217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1F7E" w:rsidRPr="00BF1F7E">
          <w:rPr>
            <w:noProof/>
            <w:lang w:val="es-ES"/>
          </w:rPr>
          <w:t>1</w:t>
        </w:r>
        <w:r>
          <w:fldChar w:fldCharType="end"/>
        </w:r>
      </w:p>
    </w:sdtContent>
  </w:sdt>
  <w:p w:rsidR="001572E8" w:rsidRPr="009B6F68" w:rsidRDefault="00993217">
    <w:pPr>
      <w:pStyle w:val="Piedepgina"/>
      <w:rPr>
        <w:rFonts w:asciiTheme="minorHAnsi" w:hAnsiTheme="minorHAnsi" w:cstheme="minorHAnsi"/>
        <w:sz w:val="20"/>
      </w:rPr>
    </w:pPr>
    <w:r w:rsidRPr="009B6F68">
      <w:rPr>
        <w:rFonts w:asciiTheme="minorHAnsi" w:hAnsiTheme="minorHAnsi" w:cstheme="minorHAnsi"/>
        <w:sz w:val="20"/>
      </w:rPr>
      <w:t xml:space="preserve">Agenda Sesión Ordinaria </w:t>
    </w:r>
    <w:r>
      <w:rPr>
        <w:rFonts w:asciiTheme="minorHAnsi" w:hAnsiTheme="minorHAnsi" w:cstheme="minorHAnsi"/>
        <w:sz w:val="20"/>
      </w:rPr>
      <w:t>1</w:t>
    </w:r>
    <w:r w:rsidR="00654D4E">
      <w:rPr>
        <w:rFonts w:asciiTheme="minorHAnsi" w:hAnsiTheme="minorHAnsi" w:cstheme="minorHAnsi"/>
        <w:sz w:val="20"/>
      </w:rPr>
      <w:t>6</w:t>
    </w:r>
    <w:r>
      <w:rPr>
        <w:rFonts w:asciiTheme="minorHAnsi" w:hAnsiTheme="minorHAnsi" w:cstheme="minorHAnsi"/>
        <w:sz w:val="20"/>
      </w:rPr>
      <w:t>-</w:t>
    </w:r>
    <w:r w:rsidRPr="009B6F68">
      <w:rPr>
        <w:rFonts w:asciiTheme="minorHAnsi" w:hAnsiTheme="minorHAnsi" w:cstheme="minorHAnsi"/>
        <w:sz w:val="20"/>
      </w:rPr>
      <w:t>1</w:t>
    </w:r>
    <w:r>
      <w:rPr>
        <w:rFonts w:asciiTheme="minorHAnsi" w:hAnsiTheme="minorHAnsi" w:cstheme="minorHAnsi"/>
        <w:sz w:val="20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1F7E" w:rsidRDefault="00BF1F7E" w:rsidP="00654D4E">
      <w:pPr>
        <w:spacing w:before="0" w:after="0" w:line="240" w:lineRule="auto"/>
      </w:pPr>
      <w:r>
        <w:separator/>
      </w:r>
    </w:p>
  </w:footnote>
  <w:footnote w:type="continuationSeparator" w:id="0">
    <w:p w:rsidR="00BF1F7E" w:rsidRDefault="00BF1F7E" w:rsidP="00654D4E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AF3"/>
    <w:rsid w:val="00063491"/>
    <w:rsid w:val="00092AF3"/>
    <w:rsid w:val="000A32D3"/>
    <w:rsid w:val="000F7BAA"/>
    <w:rsid w:val="001574B8"/>
    <w:rsid w:val="004C6F97"/>
    <w:rsid w:val="00527C33"/>
    <w:rsid w:val="00557FBC"/>
    <w:rsid w:val="005B2556"/>
    <w:rsid w:val="005C5E8F"/>
    <w:rsid w:val="00654D4E"/>
    <w:rsid w:val="006C2F21"/>
    <w:rsid w:val="006F645B"/>
    <w:rsid w:val="00717A45"/>
    <w:rsid w:val="007E2BDE"/>
    <w:rsid w:val="00864481"/>
    <w:rsid w:val="008C41F7"/>
    <w:rsid w:val="00922D97"/>
    <w:rsid w:val="00993217"/>
    <w:rsid w:val="00A66242"/>
    <w:rsid w:val="00AA320F"/>
    <w:rsid w:val="00AE2B12"/>
    <w:rsid w:val="00B42FB6"/>
    <w:rsid w:val="00B53BCD"/>
    <w:rsid w:val="00BB23D2"/>
    <w:rsid w:val="00BF1F7E"/>
    <w:rsid w:val="00C15D71"/>
    <w:rsid w:val="00C34617"/>
    <w:rsid w:val="00C91021"/>
    <w:rsid w:val="00D13CCD"/>
    <w:rsid w:val="00D17F6A"/>
    <w:rsid w:val="00D54034"/>
    <w:rsid w:val="00D93D89"/>
    <w:rsid w:val="00E263E3"/>
    <w:rsid w:val="00E35321"/>
    <w:rsid w:val="00E572B9"/>
    <w:rsid w:val="00E8008D"/>
    <w:rsid w:val="00FE4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C12355C-F752-4EE4-A4D7-C4B897ADC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2AF3"/>
    <w:pPr>
      <w:spacing w:before="120" w:after="120" w:line="360" w:lineRule="auto"/>
      <w:jc w:val="both"/>
    </w:pPr>
    <w:rPr>
      <w:rFonts w:ascii="Times New Roman" w:eastAsia="Batang" w:hAnsi="Times New Roman" w:cs="Times New Roman"/>
      <w:b/>
      <w:sz w:val="24"/>
      <w:szCs w:val="24"/>
      <w:lang w:val="es-CR"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092AF3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2AF3"/>
    <w:rPr>
      <w:rFonts w:ascii="Times New Roman" w:eastAsia="Batang" w:hAnsi="Times New Roman" w:cs="Times New Roman"/>
      <w:b/>
      <w:sz w:val="24"/>
      <w:szCs w:val="24"/>
      <w:lang w:val="es-CR" w:eastAsia="es-CR"/>
    </w:rPr>
  </w:style>
  <w:style w:type="table" w:styleId="Sombreadoclaro">
    <w:name w:val="Light Shading"/>
    <w:basedOn w:val="Tablanormal"/>
    <w:uiPriority w:val="60"/>
    <w:rsid w:val="00092AF3"/>
    <w:pPr>
      <w:spacing w:beforeAutospacing="1" w:after="0" w:afterAutospacing="1" w:line="240" w:lineRule="auto"/>
      <w:jc w:val="both"/>
    </w:pPr>
    <w:rPr>
      <w:rFonts w:ascii="Times New Roman" w:hAnsi="Times New Roman" w:cs="Times New Roman"/>
      <w:color w:val="000000" w:themeColor="text1" w:themeShade="BF"/>
      <w:sz w:val="44"/>
      <w:szCs w:val="44"/>
      <w:lang w:val="es-CR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557FBC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57FBC"/>
    <w:rPr>
      <w:rFonts w:ascii="Segoe UI" w:eastAsia="Batang" w:hAnsi="Segoe UI" w:cs="Segoe UI"/>
      <w:b/>
      <w:sz w:val="18"/>
      <w:szCs w:val="18"/>
      <w:lang w:val="es-CR" w:eastAsia="es-CR"/>
    </w:rPr>
  </w:style>
  <w:style w:type="paragraph" w:styleId="Encabezado">
    <w:name w:val="header"/>
    <w:basedOn w:val="Normal"/>
    <w:link w:val="EncabezadoCar"/>
    <w:uiPriority w:val="99"/>
    <w:unhideWhenUsed/>
    <w:rsid w:val="00654D4E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4D4E"/>
    <w:rPr>
      <w:rFonts w:ascii="Times New Roman" w:eastAsia="Batang" w:hAnsi="Times New Roman" w:cs="Times New Roman"/>
      <w:b/>
      <w:sz w:val="24"/>
      <w:szCs w:val="24"/>
      <w:lang w:val="es-CR" w:eastAsia="es-C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94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6</Pages>
  <Words>722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Fondo de Mutualidad 2</dc:creator>
  <cp:keywords/>
  <dc:description/>
  <cp:lastModifiedBy>Roger Herrer</cp:lastModifiedBy>
  <cp:revision>19</cp:revision>
  <dcterms:created xsi:type="dcterms:W3CDTF">2019-05-02T14:45:00Z</dcterms:created>
  <dcterms:modified xsi:type="dcterms:W3CDTF">2019-05-21T16:10:00Z</dcterms:modified>
</cp:coreProperties>
</file>